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422DBF27" w:rsidR="009B37B2" w:rsidRPr="00FB5C9F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 w:rsidR="00D90C0C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F15FB1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E75FC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4541C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D90C0C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E02995">
        <w:rPr>
          <w:rFonts w:ascii="Arial" w:eastAsiaTheme="minorEastAsia" w:hAnsi="Arial" w:cs="Arial"/>
          <w:b/>
          <w:sz w:val="24"/>
          <w:szCs w:val="24"/>
          <w:lang w:eastAsia="zh-CN"/>
        </w:rPr>
        <w:t>12139</w:t>
      </w:r>
    </w:p>
    <w:p w14:paraId="46C15741" w14:textId="675EFCF2" w:rsidR="009B37B2" w:rsidRPr="00FB5C9F" w:rsidRDefault="00F15FB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Maastricht</w:t>
      </w:r>
      <w:r w:rsidR="00860CEB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Netherland</w:t>
      </w:r>
      <w:r w:rsidR="00F7257A" w:rsidRPr="00FB5C9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19</w:t>
      </w:r>
      <w:r w:rsidRPr="00F15FB1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 23</w:t>
      </w:r>
      <w:r w:rsidRPr="00F15FB1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August, </w:t>
      </w:r>
      <w:r w:rsidR="00825D14" w:rsidRPr="00FB5C9F">
        <w:rPr>
          <w:rFonts w:ascii="Arial" w:hAnsi="Arial"/>
          <w:b/>
          <w:sz w:val="24"/>
          <w:szCs w:val="24"/>
          <w:lang w:eastAsia="zh-CN"/>
        </w:rPr>
        <w:t>202</w:t>
      </w:r>
      <w:r w:rsidR="00D90C0C" w:rsidRPr="00FB5C9F">
        <w:rPr>
          <w:rFonts w:ascii="Arial" w:hAnsi="Arial"/>
          <w:b/>
          <w:sz w:val="24"/>
          <w:szCs w:val="24"/>
          <w:lang w:eastAsia="zh-CN"/>
        </w:rPr>
        <w:t>4</w:t>
      </w:r>
    </w:p>
    <w:p w14:paraId="023D2C63" w14:textId="77777777" w:rsidR="009B37B2" w:rsidRPr="00F15FB1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45CDEE45" w:rsidR="009B37B2" w:rsidRPr="00F15FB1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en-US" w:eastAsia="zh-CN"/>
        </w:rPr>
      </w:pPr>
      <w:r w:rsidRPr="00F15FB1">
        <w:rPr>
          <w:rFonts w:ascii="Arial" w:eastAsia="MS Mincho" w:hAnsi="Arial" w:cs="Arial"/>
          <w:b/>
          <w:sz w:val="22"/>
          <w:lang w:val="en-US"/>
        </w:rPr>
        <w:t>Agenda item:</w:t>
      </w:r>
      <w:r w:rsidRPr="00F15FB1">
        <w:rPr>
          <w:rFonts w:ascii="Arial" w:eastAsia="MS Mincho" w:hAnsi="Arial" w:cs="Arial"/>
          <w:b/>
          <w:sz w:val="22"/>
          <w:lang w:val="en-US"/>
        </w:rPr>
        <w:tab/>
      </w:r>
      <w:r w:rsidRPr="00F15FB1">
        <w:rPr>
          <w:rFonts w:ascii="Arial" w:eastAsia="MS Mincho" w:hAnsi="Arial" w:cs="Arial" w:hint="eastAsia"/>
          <w:b/>
          <w:sz w:val="22"/>
          <w:lang w:val="en-US" w:eastAsia="ja-JP"/>
        </w:rPr>
        <w:tab/>
      </w:r>
      <w:r w:rsidRPr="00F15FB1">
        <w:rPr>
          <w:rFonts w:ascii="Arial" w:eastAsia="MS Mincho" w:hAnsi="Arial" w:cs="Arial" w:hint="eastAsia"/>
          <w:b/>
          <w:sz w:val="22"/>
          <w:lang w:val="en-US" w:eastAsia="ja-JP"/>
        </w:rPr>
        <w:tab/>
      </w:r>
      <w:r w:rsidR="00F15FB1">
        <w:rPr>
          <w:rFonts w:ascii="Arial" w:eastAsiaTheme="minorEastAsia" w:hAnsi="Arial" w:cs="Arial"/>
          <w:sz w:val="22"/>
          <w:lang w:val="en-US" w:eastAsia="zh-CN"/>
        </w:rPr>
        <w:t>8</w:t>
      </w:r>
      <w:r w:rsidR="00356D72" w:rsidRPr="00FB5C9F">
        <w:rPr>
          <w:rFonts w:ascii="Arial" w:eastAsiaTheme="minorEastAsia" w:hAnsi="Arial" w:cs="Arial"/>
          <w:sz w:val="22"/>
          <w:lang w:eastAsia="zh-CN"/>
        </w:rPr>
        <w:t>.</w:t>
      </w:r>
      <w:r w:rsidR="00F15FB1">
        <w:rPr>
          <w:rFonts w:ascii="Arial" w:eastAsiaTheme="minorEastAsia" w:hAnsi="Arial" w:cs="Arial"/>
          <w:sz w:val="22"/>
          <w:lang w:eastAsia="zh-CN"/>
        </w:rPr>
        <w:t>2</w:t>
      </w:r>
      <w:r w:rsidR="008923C6" w:rsidRPr="00FB5C9F">
        <w:rPr>
          <w:rFonts w:ascii="Arial" w:eastAsiaTheme="minorEastAsia" w:hAnsi="Arial" w:cs="Arial"/>
          <w:sz w:val="22"/>
          <w:lang w:eastAsia="zh-CN"/>
        </w:rPr>
        <w:t>.</w:t>
      </w:r>
      <w:r w:rsidR="00BE0208" w:rsidRPr="00FB5C9F">
        <w:rPr>
          <w:rFonts w:ascii="Arial" w:eastAsiaTheme="minorEastAsia" w:hAnsi="Arial" w:cs="Arial"/>
          <w:sz w:val="22"/>
          <w:lang w:eastAsia="zh-CN"/>
        </w:rPr>
        <w:t>4.2</w:t>
      </w:r>
    </w:p>
    <w:p w14:paraId="4A654CCF" w14:textId="4CD83673" w:rsidR="009B37B2" w:rsidRPr="00FB5C9F" w:rsidRDefault="00825D14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FB5C9F">
        <w:rPr>
          <w:rFonts w:ascii="Arial" w:eastAsia="MS Mincho" w:hAnsi="Arial" w:cs="Arial"/>
          <w:b/>
          <w:sz w:val="22"/>
        </w:rPr>
        <w:t>Source:</w:t>
      </w:r>
      <w:r w:rsidRPr="00FB5C9F">
        <w:rPr>
          <w:rFonts w:ascii="Arial" w:eastAsia="MS Mincho" w:hAnsi="Arial" w:cs="Arial"/>
          <w:b/>
          <w:sz w:val="22"/>
        </w:rPr>
        <w:tab/>
      </w:r>
      <w:r w:rsidR="007A30A6" w:rsidRPr="00FB5C9F">
        <w:rPr>
          <w:rFonts w:ascii="Arial" w:hAnsi="Arial" w:cs="Arial"/>
          <w:sz w:val="22"/>
          <w:lang w:eastAsia="zh-CN"/>
        </w:rPr>
        <w:t>Samsung</w:t>
      </w:r>
    </w:p>
    <w:p w14:paraId="2B408E85" w14:textId="34D3A3C5" w:rsidR="009B37B2" w:rsidRPr="00FB5C9F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FB5C9F">
        <w:rPr>
          <w:rFonts w:ascii="Arial" w:eastAsia="MS Mincho" w:hAnsi="Arial" w:cs="Arial"/>
          <w:b/>
          <w:sz w:val="22"/>
        </w:rPr>
        <w:t>Title:</w:t>
      </w:r>
      <w:r w:rsidRPr="00FB5C9F">
        <w:rPr>
          <w:rFonts w:ascii="Arial" w:eastAsia="MS Mincho" w:hAnsi="Arial" w:cs="Arial"/>
          <w:b/>
          <w:sz w:val="22"/>
        </w:rPr>
        <w:tab/>
      </w:r>
      <w:r w:rsidR="003E1ECD" w:rsidRPr="00FB5C9F">
        <w:rPr>
          <w:rFonts w:ascii="Arial" w:hAnsi="Arial" w:cs="Arial"/>
          <w:sz w:val="22"/>
        </w:rPr>
        <w:t xml:space="preserve">Views on </w:t>
      </w:r>
      <w:r w:rsidR="00F15FB1">
        <w:rPr>
          <w:rFonts w:ascii="Arial" w:hAnsi="Arial" w:cs="Arial"/>
          <w:sz w:val="22"/>
        </w:rPr>
        <w:t xml:space="preserve">UE type </w:t>
      </w:r>
      <w:r w:rsidR="00BE0208" w:rsidRPr="00FB5C9F">
        <w:rPr>
          <w:rFonts w:ascii="Arial" w:hAnsi="Arial" w:cs="Arial"/>
          <w:sz w:val="22"/>
        </w:rPr>
        <w:t xml:space="preserve">for </w:t>
      </w:r>
      <w:bookmarkStart w:id="0" w:name="_Hlk173935999"/>
      <w:r w:rsidR="00BE0208" w:rsidRPr="00FB5C9F">
        <w:rPr>
          <w:rFonts w:ascii="Arial" w:hAnsi="Arial" w:cs="Arial"/>
          <w:sz w:val="22"/>
        </w:rPr>
        <w:t>14800 to 15350 MHz frequency range</w:t>
      </w:r>
      <w:bookmarkEnd w:id="0"/>
    </w:p>
    <w:p w14:paraId="66A85EAE" w14:textId="122DE62F" w:rsidR="009B37B2" w:rsidRPr="00FB5C9F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FB5C9F">
        <w:rPr>
          <w:rFonts w:ascii="Arial" w:eastAsia="MS Mincho" w:hAnsi="Arial" w:cs="Arial"/>
          <w:b/>
          <w:sz w:val="22"/>
        </w:rPr>
        <w:t>Document for:</w:t>
      </w:r>
      <w:r w:rsidRPr="00FB5C9F">
        <w:rPr>
          <w:rFonts w:ascii="Arial" w:eastAsia="MS Mincho" w:hAnsi="Arial" w:cs="Arial"/>
          <w:b/>
          <w:sz w:val="22"/>
        </w:rPr>
        <w:tab/>
      </w:r>
      <w:r w:rsidR="00F15FB1">
        <w:rPr>
          <w:rFonts w:ascii="Arial" w:eastAsiaTheme="minorEastAsia" w:hAnsi="Arial" w:cs="Arial"/>
          <w:sz w:val="22"/>
          <w:lang w:eastAsia="zh-CN"/>
        </w:rPr>
        <w:t>Discussion</w:t>
      </w:r>
    </w:p>
    <w:p w14:paraId="6445154C" w14:textId="7A137588" w:rsidR="009B37B2" w:rsidRPr="00FB5C9F" w:rsidRDefault="002E456A" w:rsidP="0062292E">
      <w:pPr>
        <w:pStyle w:val="1"/>
        <w:rPr>
          <w:rFonts w:eastAsiaTheme="minorEastAsia"/>
          <w:lang w:eastAsia="zh-CN"/>
        </w:rPr>
      </w:pPr>
      <w:r w:rsidRPr="00FB5C9F">
        <w:rPr>
          <w:lang w:eastAsia="ja-JP"/>
        </w:rPr>
        <w:t xml:space="preserve">1 </w:t>
      </w:r>
      <w:r w:rsidR="00825D14" w:rsidRPr="00FB5C9F">
        <w:rPr>
          <w:rFonts w:hint="eastAsia"/>
          <w:lang w:eastAsia="ja-JP"/>
        </w:rPr>
        <w:t>Introduction</w:t>
      </w:r>
    </w:p>
    <w:p w14:paraId="736D0A8F" w14:textId="609BD570" w:rsidR="00102593" w:rsidRPr="00FB5C9F" w:rsidRDefault="00102593" w:rsidP="00CD1D26">
      <w:pPr>
        <w:jc w:val="left"/>
        <w:rPr>
          <w:rFonts w:eastAsiaTheme="minorEastAsia"/>
          <w:lang w:val="sv-SE" w:eastAsia="zh-CN"/>
        </w:rPr>
      </w:pPr>
      <w:r w:rsidRPr="00FB5C9F">
        <w:rPr>
          <w:rFonts w:eastAsia="맑은 고딕"/>
          <w:lang w:eastAsia="ko-KR"/>
        </w:rPr>
        <w:t xml:space="preserve">Based on </w:t>
      </w:r>
      <w:r w:rsidR="00DB385A" w:rsidRPr="00FB5C9F">
        <w:rPr>
          <w:rFonts w:eastAsia="맑은 고딕"/>
          <w:lang w:eastAsia="ko-KR"/>
        </w:rPr>
        <w:t>the</w:t>
      </w:r>
      <w:r w:rsidRPr="00FB5C9F">
        <w:rPr>
          <w:rFonts w:eastAsia="맑은 고딕"/>
          <w:lang w:eastAsia="ko-KR"/>
        </w:rPr>
        <w:t xml:space="preserve"> LS from ITU-R WP 5D</w:t>
      </w:r>
      <w:r w:rsidR="00EF6491" w:rsidRPr="00FB5C9F">
        <w:rPr>
          <w:rFonts w:eastAsia="맑은 고딕"/>
          <w:lang w:eastAsia="ko-KR"/>
        </w:rPr>
        <w:t xml:space="preserve"> [1], a</w:t>
      </w:r>
      <w:r w:rsidRPr="00FB5C9F">
        <w:rPr>
          <w:rFonts w:eastAsia="맑은 고딕"/>
          <w:lang w:eastAsia="ko-KR"/>
        </w:rPr>
        <w:t xml:space="preserve"> Study Item was approved in RAN#103 to task RAN4 to study the IMT parameters relevant for sharing and compatibility for the frequency ranges, and to send LS reply to ITU-R WP 5D directly (cc to RAN) [</w:t>
      </w:r>
      <w:r w:rsidR="00EF6491" w:rsidRPr="00FB5C9F">
        <w:rPr>
          <w:rFonts w:eastAsia="맑은 고딕"/>
          <w:lang w:eastAsia="ko-KR"/>
        </w:rPr>
        <w:t>2</w:t>
      </w:r>
      <w:r w:rsidRPr="00FB5C9F">
        <w:rPr>
          <w:rFonts w:eastAsia="맑은 고딕"/>
          <w:lang w:eastAsia="ko-KR"/>
        </w:rPr>
        <w:t>].</w:t>
      </w:r>
    </w:p>
    <w:p w14:paraId="33B4566A" w14:textId="335D181C" w:rsidR="0084266F" w:rsidRDefault="00EF6491" w:rsidP="003A65DC">
      <w:pPr>
        <w:jc w:val="left"/>
        <w:rPr>
          <w:rFonts w:eastAsia="맑은 고딕"/>
          <w:lang w:eastAsia="ko-KR"/>
        </w:rPr>
      </w:pPr>
      <w:r w:rsidRPr="00FB5C9F">
        <w:rPr>
          <w:rFonts w:eastAsia="맑은 고딕" w:hint="eastAsia"/>
          <w:lang w:eastAsia="ko-KR"/>
        </w:rPr>
        <w:t>In RAN4#11</w:t>
      </w:r>
      <w:r w:rsidR="00334C44">
        <w:rPr>
          <w:rFonts w:eastAsia="맑은 고딕"/>
          <w:lang w:eastAsia="ko-KR"/>
        </w:rPr>
        <w:t>1</w:t>
      </w:r>
      <w:r w:rsidRPr="00FB5C9F">
        <w:rPr>
          <w:rFonts w:eastAsia="맑은 고딕" w:hint="eastAsia"/>
          <w:lang w:eastAsia="ko-KR"/>
        </w:rPr>
        <w:t xml:space="preserve">, </w:t>
      </w:r>
      <w:r w:rsidR="00334C44">
        <w:rPr>
          <w:rFonts w:eastAsia="맑은 고딕"/>
          <w:lang w:eastAsia="ko-KR"/>
        </w:rPr>
        <w:t xml:space="preserve">RAN4 discussed the UE type support frequency range of </w:t>
      </w:r>
      <w:r w:rsidR="00334C44" w:rsidRPr="00334C44">
        <w:rPr>
          <w:rFonts w:eastAsia="맑은 고딕"/>
          <w:lang w:eastAsia="ko-KR"/>
        </w:rPr>
        <w:t>14800 to 15350 MHz</w:t>
      </w:r>
      <w:r w:rsidR="00334C44">
        <w:rPr>
          <w:rFonts w:eastAsia="맑은 고딕"/>
          <w:lang w:eastAsia="ko-KR"/>
        </w:rPr>
        <w:t xml:space="preserve">, which is the range in-between FR1 UE (omnidirectional without beamforming) and FR2 UE (directional with beamforming). </w:t>
      </w:r>
      <w:r w:rsidR="005353AF">
        <w:rPr>
          <w:rFonts w:eastAsia="맑은 고딕"/>
          <w:lang w:eastAsia="ko-KR"/>
        </w:rPr>
        <w:t xml:space="preserve">However, due to limited time for sufficient </w:t>
      </w:r>
      <w:r w:rsidR="00397808">
        <w:rPr>
          <w:rFonts w:eastAsia="맑은 고딕"/>
          <w:lang w:eastAsia="ko-KR"/>
        </w:rPr>
        <w:t xml:space="preserve">productive </w:t>
      </w:r>
      <w:r w:rsidR="005353AF">
        <w:rPr>
          <w:rFonts w:eastAsia="맑은 고딕"/>
          <w:lang w:eastAsia="ko-KR"/>
        </w:rPr>
        <w:t>discussion</w:t>
      </w:r>
      <w:r w:rsidR="00397808">
        <w:rPr>
          <w:rFonts w:eastAsia="맑은 고딕"/>
          <w:lang w:eastAsia="ko-KR"/>
        </w:rPr>
        <w:t xml:space="preserve"> between two options</w:t>
      </w:r>
      <w:r w:rsidR="005353AF">
        <w:rPr>
          <w:rFonts w:eastAsia="맑은 고딕"/>
          <w:lang w:eastAsia="ko-KR"/>
        </w:rPr>
        <w:t>, both UE types were agreed for the coexistence simulation only</w:t>
      </w:r>
      <w:r w:rsidR="00397808">
        <w:rPr>
          <w:rFonts w:eastAsia="맑은 고딕"/>
          <w:lang w:eastAsia="ko-KR"/>
        </w:rPr>
        <w:t xml:space="preserve"> as noted in the WF [3]</w:t>
      </w:r>
      <w:r w:rsidR="005353AF">
        <w:rPr>
          <w:rFonts w:eastAsia="맑은 고딕"/>
          <w:lang w:eastAsia="ko-KR"/>
        </w:rPr>
        <w:t xml:space="preserve">. </w:t>
      </w:r>
    </w:p>
    <w:p w14:paraId="79D39310" w14:textId="5C2D228D" w:rsidR="00F4501F" w:rsidRPr="00FB5C9F" w:rsidRDefault="00397808" w:rsidP="003A65D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Although required link budget or UL performance can be further determined based on the coexistence study, it is also important </w:t>
      </w:r>
      <w:r w:rsidR="00251660">
        <w:rPr>
          <w:rFonts w:eastAsia="맑은 고딕"/>
          <w:lang w:eastAsia="ko-KR"/>
        </w:rPr>
        <w:t xml:space="preserve">for RAN4 </w:t>
      </w:r>
      <w:r>
        <w:rPr>
          <w:rFonts w:eastAsia="맑은 고딕"/>
          <w:lang w:eastAsia="ko-KR"/>
        </w:rPr>
        <w:t xml:space="preserve">to check the possibilities from implementation and </w:t>
      </w:r>
      <w:r w:rsidR="0084266F">
        <w:rPr>
          <w:rFonts w:eastAsia="맑은 고딕"/>
          <w:lang w:eastAsia="ko-KR"/>
        </w:rPr>
        <w:t xml:space="preserve">RF/antenna </w:t>
      </w:r>
      <w:r>
        <w:rPr>
          <w:rFonts w:eastAsia="맑은 고딕"/>
          <w:lang w:eastAsia="ko-KR"/>
        </w:rPr>
        <w:t>hardware perspective</w:t>
      </w:r>
      <w:r w:rsidR="0084266F">
        <w:rPr>
          <w:rFonts w:eastAsia="맑은 고딕"/>
          <w:lang w:eastAsia="ko-KR"/>
        </w:rPr>
        <w:t xml:space="preserve">. </w:t>
      </w:r>
      <w:r w:rsidR="003A65DC" w:rsidRPr="00FB5C9F">
        <w:rPr>
          <w:rFonts w:eastAsia="맑은 고딕"/>
          <w:lang w:eastAsia="ko-KR"/>
        </w:rPr>
        <w:t xml:space="preserve">In this </w:t>
      </w:r>
      <w:r w:rsidR="004672B5" w:rsidRPr="00FB5C9F">
        <w:rPr>
          <w:rFonts w:eastAsia="맑은 고딕"/>
          <w:lang w:eastAsia="ko-KR"/>
        </w:rPr>
        <w:t>contribution</w:t>
      </w:r>
      <w:r w:rsidR="003A65DC" w:rsidRPr="00FB5C9F">
        <w:rPr>
          <w:rFonts w:eastAsia="맑은 고딕"/>
          <w:lang w:eastAsia="ko-KR"/>
        </w:rPr>
        <w:t xml:space="preserve">, we would like to </w:t>
      </w:r>
      <w:r>
        <w:rPr>
          <w:rFonts w:eastAsia="맑은 고딕"/>
          <w:lang w:eastAsia="ko-KR"/>
        </w:rPr>
        <w:t xml:space="preserve">continue </w:t>
      </w:r>
      <w:r w:rsidR="003A65DC" w:rsidRPr="00FB5C9F">
        <w:rPr>
          <w:rFonts w:eastAsia="맑은 고딕"/>
          <w:lang w:eastAsia="ko-KR"/>
        </w:rPr>
        <w:t>provid</w:t>
      </w:r>
      <w:r>
        <w:rPr>
          <w:rFonts w:eastAsia="맑은 고딕"/>
          <w:lang w:eastAsia="ko-KR"/>
        </w:rPr>
        <w:t xml:space="preserve">ing </w:t>
      </w:r>
      <w:r w:rsidR="003A65DC" w:rsidRPr="00FB5C9F">
        <w:rPr>
          <w:rFonts w:eastAsia="맑은 고딕"/>
          <w:lang w:eastAsia="ko-KR"/>
        </w:rPr>
        <w:t xml:space="preserve">our initial views on the </w:t>
      </w:r>
      <w:r>
        <w:rPr>
          <w:rFonts w:eastAsia="맑은 고딕"/>
          <w:lang w:eastAsia="ko-KR"/>
        </w:rPr>
        <w:t>possible UE type</w:t>
      </w:r>
      <w:r w:rsidR="003A65DC" w:rsidRPr="00FB5C9F">
        <w:rPr>
          <w:rFonts w:eastAsia="맑은 고딕"/>
          <w:lang w:eastAsia="ko-KR"/>
        </w:rPr>
        <w:t xml:space="preserve"> for 15 GHz</w:t>
      </w:r>
      <w:r>
        <w:rPr>
          <w:rFonts w:eastAsia="맑은 고딕"/>
          <w:lang w:eastAsia="ko-KR"/>
        </w:rPr>
        <w:t xml:space="preserve"> based on </w:t>
      </w:r>
      <w:r w:rsidR="0084266F">
        <w:rPr>
          <w:rFonts w:eastAsia="맑은 고딕"/>
          <w:lang w:eastAsia="ko-KR"/>
        </w:rPr>
        <w:t>our</w:t>
      </w:r>
      <w:r>
        <w:rPr>
          <w:rFonts w:eastAsia="맑은 고딕"/>
          <w:lang w:eastAsia="ko-KR"/>
        </w:rPr>
        <w:t xml:space="preserve"> last contribution</w:t>
      </w:r>
      <w:r w:rsidR="0084266F">
        <w:rPr>
          <w:rFonts w:eastAsia="맑은 고딕"/>
          <w:lang w:eastAsia="ko-KR"/>
        </w:rPr>
        <w:t xml:space="preserve"> [4]</w:t>
      </w:r>
      <w:r w:rsidR="00F4501F" w:rsidRPr="00FB5C9F">
        <w:rPr>
          <w:rFonts w:eastAsia="맑은 고딕"/>
          <w:lang w:eastAsia="ko-KR"/>
        </w:rPr>
        <w:t>.</w:t>
      </w:r>
    </w:p>
    <w:p w14:paraId="7F59A391" w14:textId="6DE458E7" w:rsidR="009B37B2" w:rsidRPr="00FB5C9F" w:rsidRDefault="002E456A" w:rsidP="007A30A6">
      <w:pPr>
        <w:pStyle w:val="1"/>
        <w:rPr>
          <w:lang w:eastAsia="ja-JP"/>
        </w:rPr>
      </w:pPr>
      <w:r w:rsidRPr="00FB5C9F">
        <w:rPr>
          <w:lang w:val="en-GB" w:eastAsia="ja-JP"/>
        </w:rPr>
        <w:t xml:space="preserve">2 </w:t>
      </w:r>
      <w:r w:rsidR="0062292E" w:rsidRPr="00FB5C9F">
        <w:rPr>
          <w:lang w:val="en-GB" w:eastAsia="ja-JP"/>
        </w:rPr>
        <w:t>Discussion</w:t>
      </w:r>
    </w:p>
    <w:p w14:paraId="2562B376" w14:textId="06EFDB98" w:rsidR="003A65DC" w:rsidRPr="00FB5C9F" w:rsidRDefault="00757E8C" w:rsidP="00856927">
      <w:pPr>
        <w:jc w:val="left"/>
        <w:rPr>
          <w:rFonts w:eastAsia="맑은 고딕"/>
          <w:lang w:eastAsia="ko-KR"/>
        </w:rPr>
      </w:pPr>
      <w:r w:rsidRPr="00FB5C9F">
        <w:rPr>
          <w:rFonts w:eastAsia="맑은 고딕"/>
          <w:lang w:eastAsia="ko-KR"/>
        </w:rPr>
        <w:t xml:space="preserve">For the 15 GHz range, </w:t>
      </w:r>
      <w:r w:rsidR="0084266F">
        <w:rPr>
          <w:rFonts w:eastAsia="맑은 고딕"/>
          <w:lang w:eastAsia="ko-KR"/>
        </w:rPr>
        <w:t xml:space="preserve">RAN4 </w:t>
      </w:r>
      <w:r w:rsidRPr="00FB5C9F">
        <w:rPr>
          <w:rFonts w:eastAsia="맑은 고딕"/>
          <w:lang w:eastAsia="ko-KR"/>
        </w:rPr>
        <w:t>agreed to conduct coexistence stud</w:t>
      </w:r>
      <w:r w:rsidR="005546CE" w:rsidRPr="00FB5C9F">
        <w:rPr>
          <w:rFonts w:eastAsia="맑은 고딕"/>
          <w:lang w:eastAsia="ko-KR"/>
        </w:rPr>
        <w:t>ies</w:t>
      </w:r>
      <w:r w:rsidRPr="00FB5C9F">
        <w:rPr>
          <w:rFonts w:eastAsia="맑은 고딕"/>
          <w:lang w:eastAsia="ko-KR"/>
        </w:rPr>
        <w:t xml:space="preserve"> and </w:t>
      </w:r>
      <w:r w:rsidR="005546CE" w:rsidRPr="00FB5C9F">
        <w:rPr>
          <w:rFonts w:eastAsia="맑은 고딕"/>
          <w:lang w:eastAsia="ko-KR"/>
        </w:rPr>
        <w:t xml:space="preserve">leave them on </w:t>
      </w:r>
      <w:r w:rsidRPr="00FB5C9F">
        <w:rPr>
          <w:rFonts w:eastAsia="맑은 고딕"/>
          <w:lang w:eastAsia="ko-KR"/>
        </w:rPr>
        <w:t>the TR on top of radio and antenna parameters</w:t>
      </w:r>
      <w:r w:rsidR="005546CE" w:rsidRPr="00FB5C9F">
        <w:rPr>
          <w:rFonts w:eastAsia="맑은 고딕"/>
          <w:lang w:eastAsia="ko-KR"/>
        </w:rPr>
        <w:t xml:space="preserve"> at the frequency ranges</w:t>
      </w:r>
      <w:r w:rsidRPr="00FB5C9F">
        <w:rPr>
          <w:rFonts w:eastAsia="맑은 고딕"/>
          <w:lang w:eastAsia="ko-KR"/>
        </w:rPr>
        <w:t>.</w:t>
      </w:r>
      <w:r w:rsidR="00934E19" w:rsidRPr="00FB5C9F">
        <w:rPr>
          <w:rFonts w:eastAsia="맑은 고딕"/>
          <w:lang w:eastAsia="ko-KR"/>
        </w:rPr>
        <w:t xml:space="preserve"> </w:t>
      </w:r>
      <w:r w:rsidR="0084266F">
        <w:rPr>
          <w:rFonts w:eastAsia="맑은 고딕"/>
          <w:lang w:eastAsia="ko-KR"/>
        </w:rPr>
        <w:t xml:space="preserve">It is also tried to have initial simulation assumptions for the </w:t>
      </w:r>
      <w:r w:rsidR="007E71F1">
        <w:rPr>
          <w:rFonts w:eastAsia="맑은 고딕"/>
          <w:lang w:eastAsia="ko-KR"/>
        </w:rPr>
        <w:t xml:space="preserve">15 GHz </w:t>
      </w:r>
      <w:r w:rsidR="0084266F">
        <w:rPr>
          <w:rFonts w:eastAsia="맑은 고딕"/>
          <w:lang w:eastAsia="ko-KR"/>
        </w:rPr>
        <w:t>study</w:t>
      </w:r>
      <w:r w:rsidR="007E71F1">
        <w:rPr>
          <w:rFonts w:eastAsia="맑은 고딕"/>
          <w:lang w:eastAsia="ko-KR"/>
        </w:rPr>
        <w:t xml:space="preserve"> in RAN4#111, which are captured in TP [5]. As </w:t>
      </w:r>
      <w:r w:rsidR="00700C89">
        <w:rPr>
          <w:rFonts w:eastAsia="맑은 고딕"/>
          <w:lang w:eastAsia="ko-KR"/>
        </w:rPr>
        <w:t>mentioned</w:t>
      </w:r>
      <w:r w:rsidR="007E71F1">
        <w:rPr>
          <w:rFonts w:eastAsia="맑은 고딕"/>
          <w:lang w:eastAsia="ko-KR"/>
        </w:rPr>
        <w:t xml:space="preserve"> above, </w:t>
      </w:r>
      <w:r w:rsidR="00700C89">
        <w:rPr>
          <w:rFonts w:eastAsia="맑은 고딕"/>
          <w:lang w:eastAsia="ko-KR"/>
        </w:rPr>
        <w:t xml:space="preserve">during the </w:t>
      </w:r>
      <w:r w:rsidR="007E71F1">
        <w:rPr>
          <w:rFonts w:eastAsia="맑은 고딕"/>
          <w:lang w:eastAsia="ko-KR"/>
        </w:rPr>
        <w:t>UE type</w:t>
      </w:r>
      <w:r w:rsidR="00700C89">
        <w:rPr>
          <w:rFonts w:eastAsia="맑은 고딕"/>
          <w:lang w:eastAsia="ko-KR"/>
        </w:rPr>
        <w:t xml:space="preserve"> discussion, both options were agreed without sufficient discussion for the coexistence simulation as below: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934E19" w:rsidRPr="00251660" w14:paraId="56318CC8" w14:textId="77777777" w:rsidTr="00592650">
        <w:tc>
          <w:tcPr>
            <w:tcW w:w="9631" w:type="dxa"/>
          </w:tcPr>
          <w:p w14:paraId="4F1F3168" w14:textId="77777777" w:rsidR="00700C89" w:rsidRPr="00251660" w:rsidRDefault="00700C89" w:rsidP="00700C89">
            <w:pPr>
              <w:spacing w:after="160"/>
              <w:jc w:val="left"/>
              <w:rPr>
                <w:rFonts w:ascii="Arial" w:eastAsia="Calibri" w:hAnsi="Arial" w:cs="Arial"/>
                <w:b/>
                <w:sz w:val="18"/>
                <w:szCs w:val="18"/>
                <w:u w:val="single"/>
                <w:lang w:val="en-US" w:eastAsia="ko-KR"/>
              </w:rPr>
            </w:pPr>
            <w:r w:rsidRPr="00251660">
              <w:rPr>
                <w:rFonts w:ascii="Arial" w:eastAsia="Calibri" w:hAnsi="Arial" w:cs="Arial"/>
                <w:b/>
                <w:sz w:val="18"/>
                <w:szCs w:val="18"/>
                <w:u w:val="single"/>
                <w:lang w:val="en-US" w:eastAsia="ko-KR"/>
              </w:rPr>
              <w:t>Issue 3-8: UE type</w:t>
            </w:r>
          </w:p>
          <w:p w14:paraId="7AB74FF3" w14:textId="77777777" w:rsidR="00700C89" w:rsidRPr="00251660" w:rsidRDefault="00700C89" w:rsidP="00700C89">
            <w:pPr>
              <w:spacing w:after="16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251660">
              <w:rPr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  <w:t xml:space="preserve">Agreement: </w:t>
            </w:r>
          </w:p>
          <w:p w14:paraId="65831011" w14:textId="77777777" w:rsidR="00700C89" w:rsidRPr="00251660" w:rsidRDefault="00700C89" w:rsidP="00700C89">
            <w:pPr>
              <w:numPr>
                <w:ilvl w:val="0"/>
                <w:numId w:val="26"/>
              </w:numPr>
              <w:spacing w:after="160" w:line="240" w:lineRule="auto"/>
              <w:jc w:val="left"/>
              <w:rPr>
                <w:rFonts w:ascii="Arial" w:eastAsia="Calibri" w:hAnsi="Arial" w:cs="Arial"/>
                <w:sz w:val="18"/>
                <w:szCs w:val="18"/>
                <w:lang w:val="x-none"/>
              </w:rPr>
            </w:pPr>
            <w:r w:rsidRPr="00251660">
              <w:rPr>
                <w:rFonts w:ascii="Arial" w:eastAsia="Calibri" w:hAnsi="Arial" w:cs="Arial"/>
                <w:sz w:val="18"/>
                <w:szCs w:val="18"/>
                <w:lang w:val="x-none"/>
              </w:rPr>
              <w:t xml:space="preserve">For simulations, consider both options. </w:t>
            </w:r>
          </w:p>
          <w:p w14:paraId="700C4081" w14:textId="77777777" w:rsidR="00700C89" w:rsidRPr="00251660" w:rsidRDefault="00700C89" w:rsidP="00700C89">
            <w:pPr>
              <w:numPr>
                <w:ilvl w:val="1"/>
                <w:numId w:val="26"/>
              </w:numPr>
              <w:spacing w:after="160" w:line="240" w:lineRule="auto"/>
              <w:jc w:val="left"/>
              <w:rPr>
                <w:rFonts w:ascii="Arial" w:eastAsia="Calibri" w:hAnsi="Arial" w:cs="Arial"/>
                <w:sz w:val="18"/>
                <w:szCs w:val="18"/>
                <w:lang w:val="x-none"/>
              </w:rPr>
            </w:pPr>
            <w:r w:rsidRPr="00251660">
              <w:rPr>
                <w:rFonts w:ascii="Arial" w:eastAsia="Calibri" w:hAnsi="Arial" w:cs="Arial"/>
                <w:sz w:val="18"/>
                <w:szCs w:val="18"/>
                <w:lang w:val="x-none"/>
              </w:rPr>
              <w:t xml:space="preserve">FR1 like </w:t>
            </w:r>
          </w:p>
          <w:p w14:paraId="21137706" w14:textId="77777777" w:rsidR="00700C89" w:rsidRPr="00251660" w:rsidRDefault="00700C89" w:rsidP="00700C89">
            <w:pPr>
              <w:numPr>
                <w:ilvl w:val="2"/>
                <w:numId w:val="26"/>
              </w:numPr>
              <w:spacing w:after="160" w:line="240" w:lineRule="auto"/>
              <w:jc w:val="left"/>
              <w:rPr>
                <w:rFonts w:ascii="Arial" w:eastAsia="Calibri" w:hAnsi="Arial" w:cs="Arial"/>
                <w:sz w:val="18"/>
                <w:szCs w:val="18"/>
                <w:lang w:val="x-none"/>
              </w:rPr>
            </w:pPr>
            <w:r w:rsidRPr="00251660">
              <w:rPr>
                <w:rFonts w:ascii="Arial" w:eastAsia="Calibri" w:hAnsi="Arial" w:cs="Arial"/>
                <w:sz w:val="18"/>
                <w:szCs w:val="18"/>
                <w:lang w:val="x-none"/>
              </w:rPr>
              <w:t>RX diversity gain</w:t>
            </w:r>
            <w:r w:rsidRPr="00251660">
              <w:rPr>
                <w:rFonts w:ascii="Arial" w:eastAsia="Calibri" w:hAnsi="Arial" w:cs="Arial"/>
                <w:sz w:val="18"/>
                <w:szCs w:val="18"/>
                <w:highlight w:val="yellow"/>
                <w:lang w:val="x-none"/>
              </w:rPr>
              <w:t>: [0 or 5] dB</w:t>
            </w:r>
            <w:r w:rsidRPr="00251660">
              <w:rPr>
                <w:rFonts w:ascii="Arial" w:eastAsia="Calibri" w:hAnsi="Arial" w:cs="Arial"/>
                <w:sz w:val="18"/>
                <w:szCs w:val="18"/>
                <w:lang w:val="x-none"/>
              </w:rPr>
              <w:t xml:space="preserve"> assuming 4RX</w:t>
            </w:r>
          </w:p>
          <w:p w14:paraId="02C9D2DC" w14:textId="77777777" w:rsidR="00700C89" w:rsidRPr="00251660" w:rsidRDefault="00700C89" w:rsidP="00700C89">
            <w:pPr>
              <w:numPr>
                <w:ilvl w:val="2"/>
                <w:numId w:val="26"/>
              </w:numPr>
              <w:spacing w:after="160" w:line="240" w:lineRule="auto"/>
              <w:jc w:val="left"/>
              <w:rPr>
                <w:rFonts w:ascii="Arial" w:eastAsia="Calibri" w:hAnsi="Arial" w:cs="Arial"/>
                <w:sz w:val="18"/>
                <w:szCs w:val="18"/>
                <w:lang w:val="x-none"/>
              </w:rPr>
            </w:pPr>
            <w:r w:rsidRPr="00251660">
              <w:rPr>
                <w:rFonts w:ascii="Arial" w:eastAsia="Calibri" w:hAnsi="Arial" w:cs="Arial"/>
                <w:sz w:val="18"/>
                <w:szCs w:val="18"/>
                <w:lang w:val="x-none"/>
              </w:rPr>
              <w:t>TX: 0dBi omnidirectional</w:t>
            </w:r>
          </w:p>
          <w:p w14:paraId="13AB05CF" w14:textId="77777777" w:rsidR="00700C89" w:rsidRPr="00251660" w:rsidRDefault="00700C89" w:rsidP="00700C89">
            <w:pPr>
              <w:numPr>
                <w:ilvl w:val="2"/>
                <w:numId w:val="26"/>
              </w:numPr>
              <w:spacing w:after="160" w:line="240" w:lineRule="auto"/>
              <w:jc w:val="left"/>
              <w:rPr>
                <w:rFonts w:ascii="Arial" w:eastAsia="Calibri" w:hAnsi="Arial" w:cs="Arial"/>
                <w:sz w:val="18"/>
                <w:szCs w:val="18"/>
                <w:lang w:val="x-none"/>
              </w:rPr>
            </w:pPr>
            <w:r w:rsidRPr="00251660">
              <w:rPr>
                <w:rFonts w:ascii="Arial" w:eastAsia="Calibri" w:hAnsi="Arial" w:cs="Arial"/>
                <w:sz w:val="18"/>
                <w:szCs w:val="18"/>
                <w:lang w:val="x-none"/>
              </w:rPr>
              <w:t xml:space="preserve">Max Power: 23 dBm, 26dBm </w:t>
            </w:r>
          </w:p>
          <w:p w14:paraId="230A9F69" w14:textId="77777777" w:rsidR="00700C89" w:rsidRPr="00251660" w:rsidRDefault="00700C89" w:rsidP="00700C89">
            <w:pPr>
              <w:numPr>
                <w:ilvl w:val="1"/>
                <w:numId w:val="26"/>
              </w:numPr>
              <w:spacing w:after="160" w:line="240" w:lineRule="auto"/>
              <w:jc w:val="left"/>
              <w:rPr>
                <w:rFonts w:ascii="Arial" w:eastAsia="Calibri" w:hAnsi="Arial" w:cs="Arial"/>
                <w:sz w:val="18"/>
                <w:szCs w:val="18"/>
                <w:lang w:val="x-none"/>
              </w:rPr>
            </w:pPr>
            <w:r w:rsidRPr="00251660">
              <w:rPr>
                <w:rFonts w:ascii="Arial" w:eastAsia="Calibri" w:hAnsi="Arial" w:cs="Arial"/>
                <w:sz w:val="18"/>
                <w:szCs w:val="18"/>
                <w:lang w:val="x-none"/>
              </w:rPr>
              <w:t xml:space="preserve">FR2 like </w:t>
            </w:r>
          </w:p>
          <w:p w14:paraId="69923504" w14:textId="77777777" w:rsidR="00700C89" w:rsidRPr="00251660" w:rsidRDefault="00700C89" w:rsidP="00700C89">
            <w:pPr>
              <w:numPr>
                <w:ilvl w:val="2"/>
                <w:numId w:val="26"/>
              </w:numPr>
              <w:spacing w:after="160" w:line="240" w:lineRule="auto"/>
              <w:jc w:val="left"/>
              <w:rPr>
                <w:rFonts w:ascii="Arial" w:eastAsia="Calibri" w:hAnsi="Arial" w:cs="Arial"/>
                <w:sz w:val="18"/>
                <w:szCs w:val="18"/>
                <w:lang w:val="x-none"/>
              </w:rPr>
            </w:pPr>
            <w:r w:rsidRPr="00251660">
              <w:rPr>
                <w:rFonts w:ascii="Arial" w:eastAsia="Calibri" w:hAnsi="Arial" w:cs="Arial"/>
                <w:sz w:val="18"/>
                <w:szCs w:val="18"/>
                <w:lang w:val="x-none"/>
              </w:rPr>
              <w:t>Two panels (one in each direction) 2x2 antenna</w:t>
            </w:r>
          </w:p>
          <w:p w14:paraId="2908CB4C" w14:textId="77777777" w:rsidR="00700C89" w:rsidRPr="00251660" w:rsidRDefault="00700C89" w:rsidP="00700C89">
            <w:pPr>
              <w:numPr>
                <w:ilvl w:val="3"/>
                <w:numId w:val="26"/>
              </w:numPr>
              <w:spacing w:after="160" w:line="240" w:lineRule="auto"/>
              <w:jc w:val="left"/>
              <w:rPr>
                <w:rFonts w:ascii="Arial" w:eastAsia="Calibri" w:hAnsi="Arial" w:cs="Arial"/>
                <w:sz w:val="18"/>
                <w:szCs w:val="18"/>
                <w:lang w:val="x-none"/>
              </w:rPr>
            </w:pPr>
            <w:r w:rsidRPr="00251660">
              <w:rPr>
                <w:rFonts w:ascii="Arial" w:eastAsia="Calibri" w:hAnsi="Arial" w:cs="Arial"/>
                <w:sz w:val="18"/>
                <w:szCs w:val="18"/>
                <w:lang w:val="x-none"/>
              </w:rPr>
              <w:t>5dBi element gain. Array gain comes on top</w:t>
            </w:r>
          </w:p>
          <w:p w14:paraId="60C73B0F" w14:textId="1353B1D2" w:rsidR="00934E19" w:rsidRPr="00251660" w:rsidRDefault="00700C89" w:rsidP="00700C89">
            <w:pPr>
              <w:numPr>
                <w:ilvl w:val="2"/>
                <w:numId w:val="26"/>
              </w:numPr>
              <w:spacing w:after="160" w:line="240" w:lineRule="auto"/>
              <w:jc w:val="left"/>
              <w:rPr>
                <w:sz w:val="18"/>
                <w:szCs w:val="18"/>
                <w:lang w:eastAsia="zh-CN"/>
              </w:rPr>
            </w:pPr>
            <w:r w:rsidRPr="00251660">
              <w:rPr>
                <w:rFonts w:ascii="Arial" w:eastAsia="Calibri" w:hAnsi="Arial" w:cs="Arial"/>
                <w:sz w:val="18"/>
                <w:szCs w:val="18"/>
                <w:lang w:val="x-none"/>
              </w:rPr>
              <w:t xml:space="preserve">Power: 23 dBm as max TRP </w:t>
            </w:r>
          </w:p>
        </w:tc>
      </w:tr>
    </w:tbl>
    <w:p w14:paraId="122B90BC" w14:textId="12F01BED" w:rsidR="00934E19" w:rsidRPr="00FB5C9F" w:rsidRDefault="00934E19" w:rsidP="00856927">
      <w:pPr>
        <w:jc w:val="left"/>
        <w:rPr>
          <w:rFonts w:eastAsia="맑은 고딕"/>
          <w:lang w:eastAsia="ko-KR"/>
        </w:rPr>
      </w:pPr>
    </w:p>
    <w:p w14:paraId="1F632DBD" w14:textId="109288EC" w:rsidR="004576B6" w:rsidRPr="00FB5C9F" w:rsidRDefault="00B07B4C" w:rsidP="00856927">
      <w:pPr>
        <w:jc w:val="left"/>
        <w:rPr>
          <w:rFonts w:eastAsia="맑은 고딕"/>
          <w:lang w:eastAsia="ko-KR"/>
        </w:rPr>
      </w:pPr>
      <w:r w:rsidRPr="00FB5C9F">
        <w:rPr>
          <w:rFonts w:eastAsia="맑은 고딕"/>
          <w:lang w:eastAsia="ko-KR"/>
        </w:rPr>
        <w:lastRenderedPageBreak/>
        <w:t xml:space="preserve">As shown in the </w:t>
      </w:r>
      <w:r w:rsidR="001B275D">
        <w:rPr>
          <w:rFonts w:eastAsia="맑은 고딕"/>
          <w:lang w:eastAsia="ko-KR"/>
        </w:rPr>
        <w:t>agreement</w:t>
      </w:r>
      <w:r w:rsidRPr="00FB5C9F">
        <w:rPr>
          <w:rFonts w:eastAsia="맑은 고딕"/>
          <w:lang w:eastAsia="ko-KR"/>
        </w:rPr>
        <w:t xml:space="preserve"> </w:t>
      </w:r>
      <w:r w:rsidR="001B275D">
        <w:rPr>
          <w:rFonts w:eastAsia="맑은 고딕"/>
          <w:lang w:eastAsia="ko-KR"/>
        </w:rPr>
        <w:t>above</w:t>
      </w:r>
      <w:r w:rsidRPr="00FB5C9F">
        <w:rPr>
          <w:rFonts w:eastAsia="맑은 고딕"/>
          <w:lang w:eastAsia="ko-KR"/>
        </w:rPr>
        <w:t xml:space="preserve">, </w:t>
      </w:r>
      <w:r w:rsidR="00023B7A" w:rsidRPr="00FB5C9F">
        <w:rPr>
          <w:rFonts w:eastAsia="맑은 고딕"/>
          <w:lang w:eastAsia="ko-KR"/>
        </w:rPr>
        <w:t xml:space="preserve">FR2 like UE </w:t>
      </w:r>
      <w:r w:rsidR="00D97ED3">
        <w:rPr>
          <w:rFonts w:eastAsia="맑은 고딕"/>
          <w:lang w:eastAsia="ko-KR"/>
        </w:rPr>
        <w:t xml:space="preserve">type with UE </w:t>
      </w:r>
      <w:r w:rsidR="00023B7A" w:rsidRPr="00FB5C9F">
        <w:rPr>
          <w:rFonts w:eastAsia="맑은 고딕"/>
          <w:lang w:eastAsia="ko-KR"/>
        </w:rPr>
        <w:t>beamforming antenna</w:t>
      </w:r>
      <w:r w:rsidR="00CB735D" w:rsidRPr="00FB5C9F">
        <w:rPr>
          <w:rFonts w:eastAsia="맑은 고딕"/>
          <w:lang w:eastAsia="ko-KR"/>
        </w:rPr>
        <w:t>s</w:t>
      </w:r>
      <w:r w:rsidRPr="00FB5C9F">
        <w:rPr>
          <w:rFonts w:eastAsia="맑은 고딕"/>
          <w:lang w:eastAsia="ko-KR"/>
        </w:rPr>
        <w:t xml:space="preserve"> can provide high</w:t>
      </w:r>
      <w:r w:rsidR="00D97ED3">
        <w:rPr>
          <w:rFonts w:eastAsia="맑은 고딕"/>
          <w:lang w:eastAsia="ko-KR"/>
        </w:rPr>
        <w:t>er</w:t>
      </w:r>
      <w:r w:rsidRPr="00FB5C9F">
        <w:rPr>
          <w:rFonts w:eastAsia="맑은 고딕"/>
          <w:lang w:eastAsia="ko-KR"/>
        </w:rPr>
        <w:t xml:space="preserve"> directional gain on EIRP</w:t>
      </w:r>
      <w:r w:rsidR="00D97ED3">
        <w:rPr>
          <w:rFonts w:eastAsia="맑은 고딕"/>
          <w:lang w:eastAsia="ko-KR"/>
        </w:rPr>
        <w:t xml:space="preserve"> such as 5dBi element gain</w:t>
      </w:r>
      <w:r w:rsidRPr="00FB5C9F">
        <w:rPr>
          <w:rFonts w:eastAsia="맑은 고딕"/>
          <w:lang w:eastAsia="ko-KR"/>
        </w:rPr>
        <w:t>. However, based on the experience in FR2 and previous studies in the 7-24 GHz [</w:t>
      </w:r>
      <w:r w:rsidR="0087478B">
        <w:rPr>
          <w:rFonts w:eastAsia="맑은 고딕"/>
          <w:lang w:eastAsia="ko-KR"/>
        </w:rPr>
        <w:t>6</w:t>
      </w:r>
      <w:r w:rsidRPr="00FB5C9F">
        <w:rPr>
          <w:rFonts w:eastAsia="맑은 고딕"/>
          <w:lang w:eastAsia="ko-KR"/>
        </w:rPr>
        <w:t xml:space="preserve">], </w:t>
      </w:r>
      <w:r w:rsidR="002520E3" w:rsidRPr="00FB5C9F">
        <w:rPr>
          <w:rFonts w:eastAsia="맑은 고딕"/>
          <w:lang w:eastAsia="ko-KR"/>
        </w:rPr>
        <w:t xml:space="preserve">the </w:t>
      </w:r>
      <w:r w:rsidR="00D97ED3">
        <w:rPr>
          <w:rFonts w:eastAsia="맑은 고딕"/>
          <w:lang w:eastAsia="ko-KR"/>
        </w:rPr>
        <w:t xml:space="preserve">first question or </w:t>
      </w:r>
      <w:r w:rsidR="002520E3" w:rsidRPr="00FB5C9F">
        <w:rPr>
          <w:rFonts w:eastAsia="맑은 고딕"/>
          <w:lang w:eastAsia="ko-KR"/>
        </w:rPr>
        <w:t xml:space="preserve">consideration </w:t>
      </w:r>
      <w:r w:rsidR="00251660">
        <w:rPr>
          <w:rFonts w:eastAsia="맑은 고딕"/>
          <w:lang w:eastAsia="ko-KR"/>
        </w:rPr>
        <w:t xml:space="preserve">can be raised </w:t>
      </w:r>
      <w:r w:rsidR="002520E3" w:rsidRPr="00FB5C9F">
        <w:rPr>
          <w:rFonts w:eastAsia="맑은 고딕"/>
          <w:lang w:eastAsia="ko-KR"/>
        </w:rPr>
        <w:t xml:space="preserve">whether such beamforming is beneficial </w:t>
      </w:r>
      <w:r w:rsidRPr="00FB5C9F">
        <w:rPr>
          <w:rFonts w:eastAsia="맑은 고딕"/>
          <w:lang w:eastAsia="ko-KR"/>
        </w:rPr>
        <w:t xml:space="preserve">even </w:t>
      </w:r>
      <w:r w:rsidR="002520E3" w:rsidRPr="00FB5C9F">
        <w:rPr>
          <w:rFonts w:eastAsia="맑은 고딕"/>
          <w:lang w:eastAsia="ko-KR"/>
        </w:rPr>
        <w:t>for the handheld UE form factor at 15 GHz</w:t>
      </w:r>
      <w:r w:rsidR="00D97ED3">
        <w:rPr>
          <w:rFonts w:eastAsia="맑은 고딕"/>
          <w:lang w:eastAsia="ko-KR"/>
        </w:rPr>
        <w:t xml:space="preserve"> frequency range</w:t>
      </w:r>
      <w:r w:rsidR="002520E3" w:rsidRPr="00FB5C9F">
        <w:rPr>
          <w:rFonts w:eastAsia="맑은 고딕"/>
          <w:lang w:eastAsia="ko-KR"/>
        </w:rPr>
        <w:t xml:space="preserve">. </w:t>
      </w:r>
      <w:r w:rsidRPr="00FB5C9F">
        <w:rPr>
          <w:rFonts w:eastAsia="맑은 고딕"/>
          <w:lang w:eastAsia="ko-KR"/>
        </w:rPr>
        <w:t>For example, g</w:t>
      </w:r>
      <w:r w:rsidR="002520E3" w:rsidRPr="00FB5C9F">
        <w:rPr>
          <w:rFonts w:eastAsia="맑은 고딕"/>
          <w:lang w:eastAsia="ko-KR"/>
        </w:rPr>
        <w:t xml:space="preserve">iven that </w:t>
      </w:r>
      <w:r w:rsidR="00776227" w:rsidRPr="00FB5C9F">
        <w:rPr>
          <w:rFonts w:eastAsia="맑은 고딕"/>
          <w:lang w:eastAsia="ko-KR"/>
        </w:rPr>
        <w:t xml:space="preserve">1x4 </w:t>
      </w:r>
      <w:r w:rsidR="002520E3" w:rsidRPr="00FB5C9F">
        <w:rPr>
          <w:rFonts w:eastAsia="맑은 고딕"/>
          <w:lang w:eastAsia="ko-KR"/>
        </w:rPr>
        <w:t xml:space="preserve">phase array antennas </w:t>
      </w:r>
      <w:r w:rsidRPr="00FB5C9F">
        <w:rPr>
          <w:rFonts w:eastAsia="맑은 고딕"/>
          <w:lang w:eastAsia="ko-KR"/>
        </w:rPr>
        <w:t xml:space="preserve">have been </w:t>
      </w:r>
      <w:r w:rsidR="00776227" w:rsidRPr="00FB5C9F">
        <w:rPr>
          <w:rFonts w:eastAsia="맑은 고딕"/>
          <w:lang w:eastAsia="ko-KR"/>
        </w:rPr>
        <w:t xml:space="preserve">assumed for the FR2 requirements </w:t>
      </w:r>
      <w:r w:rsidRPr="00FB5C9F">
        <w:rPr>
          <w:rFonts w:eastAsia="맑은 고딕"/>
          <w:lang w:eastAsia="ko-KR"/>
        </w:rPr>
        <w:t>from</w:t>
      </w:r>
      <w:r w:rsidR="00776227" w:rsidRPr="00FB5C9F">
        <w:rPr>
          <w:rFonts w:eastAsia="맑은 고딕"/>
          <w:lang w:eastAsia="ko-KR"/>
        </w:rPr>
        <w:t xml:space="preserve"> Rel-15, and is widely </w:t>
      </w:r>
      <w:r w:rsidRPr="00FB5C9F">
        <w:rPr>
          <w:rFonts w:eastAsia="맑은 고딕"/>
          <w:lang w:eastAsia="ko-KR"/>
        </w:rPr>
        <w:t xml:space="preserve">adopted in FR2 handheld UEs </w:t>
      </w:r>
      <w:r w:rsidR="00776227" w:rsidRPr="00FB5C9F">
        <w:rPr>
          <w:rFonts w:eastAsia="맑은 고딕"/>
          <w:lang w:eastAsia="ko-KR"/>
        </w:rPr>
        <w:t xml:space="preserve">up to now, it </w:t>
      </w:r>
      <w:r w:rsidR="00B72464" w:rsidRPr="00FB5C9F">
        <w:rPr>
          <w:rFonts w:eastAsia="맑은 고딕"/>
          <w:lang w:eastAsia="ko-KR"/>
        </w:rPr>
        <w:t xml:space="preserve">could be </w:t>
      </w:r>
      <w:r w:rsidR="00776227" w:rsidRPr="00FB5C9F">
        <w:rPr>
          <w:rFonts w:eastAsia="맑은 고딕"/>
          <w:lang w:eastAsia="ko-KR"/>
        </w:rPr>
        <w:t xml:space="preserve">foreseen that </w:t>
      </w:r>
      <w:r w:rsidR="004576B6" w:rsidRPr="00FB5C9F">
        <w:rPr>
          <w:rFonts w:eastAsia="맑은 고딕"/>
          <w:lang w:eastAsia="ko-KR"/>
        </w:rPr>
        <w:t>smaller antenna arrays, e.g.</w:t>
      </w:r>
      <w:r w:rsidR="00D610BC">
        <w:rPr>
          <w:rFonts w:eastAsia="맑은 고딕"/>
          <w:lang w:eastAsia="ko-KR"/>
        </w:rPr>
        <w:t>,</w:t>
      </w:r>
      <w:r w:rsidR="004576B6" w:rsidRPr="00FB5C9F">
        <w:rPr>
          <w:rFonts w:eastAsia="맑은 고딕"/>
          <w:lang w:eastAsia="ko-KR"/>
        </w:rPr>
        <w:t xml:space="preserve"> 2×1</w:t>
      </w:r>
      <w:r w:rsidR="00251660">
        <w:rPr>
          <w:rFonts w:eastAsia="맑은 고딕"/>
          <w:lang w:eastAsia="ko-KR"/>
        </w:rPr>
        <w:t>, 2x2</w:t>
      </w:r>
      <w:r w:rsidR="004576B6" w:rsidRPr="00FB5C9F">
        <w:rPr>
          <w:rFonts w:eastAsia="맑은 고딕"/>
          <w:lang w:eastAsia="ko-KR"/>
        </w:rPr>
        <w:t>, or individual antenna element could be used</w:t>
      </w:r>
      <w:r w:rsidR="00D97ED3">
        <w:rPr>
          <w:rFonts w:eastAsia="맑은 고딕"/>
          <w:lang w:eastAsia="ko-KR"/>
        </w:rPr>
        <w:t xml:space="preserve"> taking into account the limited </w:t>
      </w:r>
      <w:r w:rsidR="00D610BC">
        <w:rPr>
          <w:rFonts w:eastAsia="맑은 고딕"/>
          <w:lang w:eastAsia="ko-KR"/>
        </w:rPr>
        <w:t xml:space="preserve">form factor of </w:t>
      </w:r>
      <w:r w:rsidR="00D610BC" w:rsidRPr="00FB5C9F">
        <w:rPr>
          <w:rFonts w:eastAsia="맑은 고딕"/>
          <w:lang w:eastAsia="ko-KR"/>
        </w:rPr>
        <w:t>the handheld UE</w:t>
      </w:r>
      <w:r w:rsidR="004576B6" w:rsidRPr="00FB5C9F">
        <w:rPr>
          <w:rFonts w:eastAsia="맑은 고딕"/>
          <w:lang w:eastAsia="ko-KR"/>
        </w:rPr>
        <w:t xml:space="preserve">. </w:t>
      </w:r>
      <w:r w:rsidR="00B72464" w:rsidRPr="00FB5C9F">
        <w:rPr>
          <w:rFonts w:eastAsia="맑은 고딕"/>
          <w:lang w:eastAsia="ko-KR"/>
        </w:rPr>
        <w:t xml:space="preserve">Therefore, </w:t>
      </w:r>
      <w:r w:rsidR="004576B6" w:rsidRPr="00FB5C9F">
        <w:rPr>
          <w:rFonts w:eastAsia="맑은 고딕"/>
          <w:lang w:eastAsia="ko-KR"/>
        </w:rPr>
        <w:t xml:space="preserve">taking the complexity of beam management into account, the benefit from using a beam steering antenna system with such a small number of elements need to be </w:t>
      </w:r>
      <w:r w:rsidR="00D610BC">
        <w:rPr>
          <w:rFonts w:eastAsia="맑은 고딕"/>
          <w:lang w:eastAsia="ko-KR"/>
        </w:rPr>
        <w:t>re</w:t>
      </w:r>
      <w:r w:rsidR="00A104AE" w:rsidRPr="00FB5C9F">
        <w:rPr>
          <w:rFonts w:eastAsia="맑은 고딕"/>
          <w:lang w:eastAsia="ko-KR"/>
        </w:rPr>
        <w:t>considered</w:t>
      </w:r>
      <w:r w:rsidR="004576B6" w:rsidRPr="00FB5C9F">
        <w:rPr>
          <w:rFonts w:eastAsia="맑은 고딕"/>
          <w:lang w:eastAsia="ko-KR"/>
        </w:rPr>
        <w:t>.</w:t>
      </w:r>
    </w:p>
    <w:p w14:paraId="755CA817" w14:textId="58DC4805" w:rsidR="00B72464" w:rsidRPr="00FB5C9F" w:rsidRDefault="00B72464" w:rsidP="00856927">
      <w:pPr>
        <w:jc w:val="left"/>
        <w:rPr>
          <w:rFonts w:eastAsia="맑은 고딕"/>
          <w:b/>
          <w:lang w:eastAsia="ko-KR"/>
        </w:rPr>
      </w:pPr>
      <w:r w:rsidRPr="00FB5C9F">
        <w:rPr>
          <w:rFonts w:eastAsia="맑은 고딕"/>
          <w:b/>
          <w:bCs/>
          <w:lang w:eastAsia="ko-KR"/>
        </w:rPr>
        <w:t>Observation 1</w:t>
      </w:r>
      <w:r w:rsidRPr="00FB5C9F">
        <w:rPr>
          <w:rFonts w:eastAsia="맑은 고딕" w:hint="eastAsia"/>
          <w:b/>
          <w:bCs/>
          <w:lang w:eastAsia="ko-KR"/>
        </w:rPr>
        <w:t>:</w:t>
      </w:r>
      <w:r w:rsidR="00252343">
        <w:rPr>
          <w:rFonts w:eastAsia="맑은 고딕"/>
          <w:b/>
          <w:bCs/>
          <w:lang w:eastAsia="ko-KR"/>
        </w:rPr>
        <w:tab/>
      </w:r>
      <w:r w:rsidR="00E76F18" w:rsidRPr="00FB5C9F">
        <w:rPr>
          <w:rFonts w:eastAsia="맑은 고딕"/>
          <w:b/>
          <w:bCs/>
          <w:lang w:eastAsia="ko-KR"/>
        </w:rPr>
        <w:t xml:space="preserve">For </w:t>
      </w:r>
      <w:r w:rsidR="000E5266">
        <w:rPr>
          <w:rFonts w:eastAsia="맑은 고딕"/>
          <w:b/>
          <w:bCs/>
          <w:lang w:eastAsia="ko-KR"/>
        </w:rPr>
        <w:t>FR2 like UE type</w:t>
      </w:r>
      <w:r w:rsidR="00E76F18" w:rsidRPr="00FB5C9F">
        <w:rPr>
          <w:rFonts w:eastAsia="맑은 고딕"/>
          <w:b/>
          <w:bCs/>
          <w:lang w:eastAsia="ko-KR"/>
        </w:rPr>
        <w:t>, t</w:t>
      </w:r>
      <w:r w:rsidR="00E76F18" w:rsidRPr="00FB5C9F">
        <w:rPr>
          <w:rFonts w:eastAsia="맑은 고딕"/>
          <w:b/>
          <w:lang w:eastAsia="ko-KR"/>
        </w:rPr>
        <w:t xml:space="preserve">aking the complexity of beam management into account, the benefit from using a beam steering antenna system with such a small number of elements need to be </w:t>
      </w:r>
      <w:r w:rsidR="00D610BC">
        <w:rPr>
          <w:rFonts w:eastAsia="맑은 고딕"/>
          <w:b/>
          <w:lang w:eastAsia="ko-KR"/>
        </w:rPr>
        <w:t>re</w:t>
      </w:r>
      <w:r w:rsidR="00E76F18" w:rsidRPr="00FB5C9F">
        <w:rPr>
          <w:rFonts w:eastAsia="맑은 고딕"/>
          <w:b/>
          <w:lang w:eastAsia="ko-KR"/>
        </w:rPr>
        <w:t>considered.</w:t>
      </w:r>
    </w:p>
    <w:p w14:paraId="3B011CDD" w14:textId="5C0CA58D" w:rsidR="00AF41AF" w:rsidRPr="00FB5C9F" w:rsidRDefault="00A104AE" w:rsidP="00CE4C53">
      <w:pPr>
        <w:jc w:val="left"/>
        <w:rPr>
          <w:rFonts w:eastAsia="맑은 고딕"/>
          <w:lang w:eastAsia="ko-KR"/>
        </w:rPr>
      </w:pPr>
      <w:r w:rsidRPr="00FB5C9F">
        <w:rPr>
          <w:rFonts w:eastAsia="맑은 고딕"/>
          <w:lang w:eastAsia="ko-KR"/>
        </w:rPr>
        <w:t>Similar to the Rel-16 study in [</w:t>
      </w:r>
      <w:r w:rsidR="0087478B">
        <w:rPr>
          <w:rFonts w:eastAsia="맑은 고딕"/>
          <w:lang w:eastAsia="ko-KR"/>
        </w:rPr>
        <w:t>6</w:t>
      </w:r>
      <w:r w:rsidRPr="00FB5C9F">
        <w:rPr>
          <w:rFonts w:eastAsia="맑은 고딕"/>
          <w:lang w:eastAsia="ko-KR"/>
        </w:rPr>
        <w:t xml:space="preserve">], we have </w:t>
      </w:r>
      <w:r w:rsidR="00E2003A" w:rsidRPr="00FB5C9F">
        <w:rPr>
          <w:rFonts w:eastAsia="맑은 고딕"/>
          <w:lang w:eastAsia="ko-KR"/>
        </w:rPr>
        <w:t>checked</w:t>
      </w:r>
      <w:r w:rsidRPr="00FB5C9F">
        <w:rPr>
          <w:rFonts w:eastAsia="맑은 고딕"/>
          <w:lang w:eastAsia="ko-KR"/>
        </w:rPr>
        <w:t xml:space="preserve"> </w:t>
      </w:r>
      <w:r w:rsidR="00E2003A" w:rsidRPr="00FB5C9F">
        <w:rPr>
          <w:rFonts w:eastAsia="맑은 고딕"/>
          <w:lang w:eastAsia="ko-KR"/>
        </w:rPr>
        <w:t xml:space="preserve">the </w:t>
      </w:r>
      <w:r w:rsidR="00B72464" w:rsidRPr="00FB5C9F">
        <w:rPr>
          <w:rFonts w:eastAsia="맑은 고딕"/>
          <w:lang w:eastAsia="ko-KR"/>
        </w:rPr>
        <w:t xml:space="preserve">potential </w:t>
      </w:r>
      <w:r w:rsidRPr="00FB5C9F">
        <w:rPr>
          <w:rFonts w:eastAsia="맑은 고딕"/>
          <w:lang w:eastAsia="ko-KR"/>
        </w:rPr>
        <w:t>UE antenna characteristics on the frequency range.</w:t>
      </w:r>
      <w:r w:rsidR="00E2003A" w:rsidRPr="00FB5C9F">
        <w:rPr>
          <w:rFonts w:eastAsia="맑은 고딕"/>
          <w:lang w:eastAsia="ko-KR"/>
        </w:rPr>
        <w:t xml:space="preserve"> </w:t>
      </w:r>
      <w:r w:rsidR="00CE4C53" w:rsidRPr="00FB5C9F">
        <w:rPr>
          <w:rFonts w:eastAsia="맑은 고딕"/>
          <w:lang w:eastAsia="ko-KR"/>
        </w:rPr>
        <w:t>In terms of the array antenna size, t</w:t>
      </w:r>
      <w:r w:rsidR="00896B7A" w:rsidRPr="00FB5C9F">
        <w:rPr>
          <w:rFonts w:eastAsia="맑은 고딕" w:hint="eastAsia"/>
          <w:lang w:eastAsia="ko-KR"/>
        </w:rPr>
        <w:t xml:space="preserve">he </w:t>
      </w:r>
      <w:r w:rsidR="00896B7A" w:rsidRPr="00FB5C9F">
        <w:rPr>
          <w:rFonts w:eastAsia="맑은 고딕"/>
          <w:lang w:eastAsia="ko-KR"/>
        </w:rPr>
        <w:t xml:space="preserve">typical </w:t>
      </w:r>
      <w:r w:rsidR="00896B7A" w:rsidRPr="00FB5C9F">
        <w:rPr>
          <w:rFonts w:eastAsia="맑은 고딕" w:hint="eastAsia"/>
          <w:lang w:eastAsia="ko-KR"/>
        </w:rPr>
        <w:t>spacing between element</w:t>
      </w:r>
      <w:r w:rsidR="00637DDD" w:rsidRPr="00FB5C9F">
        <w:rPr>
          <w:rFonts w:eastAsia="맑은 고딕"/>
          <w:lang w:eastAsia="ko-KR"/>
        </w:rPr>
        <w:t>s</w:t>
      </w:r>
      <w:r w:rsidR="00896B7A" w:rsidRPr="00FB5C9F">
        <w:rPr>
          <w:rFonts w:eastAsia="맑은 고딕" w:hint="eastAsia"/>
          <w:lang w:eastAsia="ko-KR"/>
        </w:rPr>
        <w:t xml:space="preserve"> of </w:t>
      </w:r>
      <w:r w:rsidR="00637DDD" w:rsidRPr="00FB5C9F">
        <w:rPr>
          <w:rFonts w:eastAsia="맑은 고딕"/>
          <w:lang w:eastAsia="ko-KR"/>
        </w:rPr>
        <w:t xml:space="preserve">the </w:t>
      </w:r>
      <w:r w:rsidR="00896B7A" w:rsidRPr="00FB5C9F">
        <w:rPr>
          <w:rFonts w:eastAsia="맑은 고딕" w:hint="eastAsia"/>
          <w:lang w:eastAsia="ko-KR"/>
        </w:rPr>
        <w:t xml:space="preserve">array </w:t>
      </w:r>
      <w:r w:rsidR="00896B7A" w:rsidRPr="00FB5C9F">
        <w:rPr>
          <w:rFonts w:eastAsia="맑은 고딕"/>
          <w:lang w:eastAsia="ko-KR"/>
        </w:rPr>
        <w:t xml:space="preserve">antenna </w:t>
      </w:r>
      <w:r w:rsidR="00E2003A" w:rsidRPr="00FB5C9F">
        <w:rPr>
          <w:rFonts w:eastAsia="맑은 고딕"/>
          <w:lang w:eastAsia="ko-KR"/>
        </w:rPr>
        <w:t xml:space="preserve">can be </w:t>
      </w:r>
      <w:r w:rsidR="00896B7A" w:rsidRPr="00FB5C9F">
        <w:rPr>
          <w:rFonts w:eastAsia="맑은 고딕"/>
          <w:lang w:eastAsia="ko-KR"/>
        </w:rPr>
        <w:t>half wavelength</w:t>
      </w:r>
      <w:r w:rsidR="00637DDD" w:rsidRPr="00FB5C9F">
        <w:rPr>
          <w:rFonts w:eastAsia="맑은 고딕"/>
          <w:lang w:eastAsia="ko-KR"/>
        </w:rPr>
        <w:t>, and f</w:t>
      </w:r>
      <w:r w:rsidR="00896B7A" w:rsidRPr="00FB5C9F">
        <w:rPr>
          <w:rFonts w:eastAsia="맑은 고딕"/>
          <w:lang w:eastAsia="ko-KR"/>
        </w:rPr>
        <w:t xml:space="preserve">urther decrease in spacing </w:t>
      </w:r>
      <w:r w:rsidR="00637DDD" w:rsidRPr="00FB5C9F">
        <w:rPr>
          <w:rFonts w:eastAsia="맑은 고딕"/>
          <w:lang w:eastAsia="ko-KR"/>
        </w:rPr>
        <w:t xml:space="preserve">will </w:t>
      </w:r>
      <w:r w:rsidR="00896B7A" w:rsidRPr="00FB5C9F">
        <w:rPr>
          <w:rFonts w:eastAsia="맑은 고딕"/>
          <w:lang w:eastAsia="ko-KR"/>
        </w:rPr>
        <w:t xml:space="preserve">cause </w:t>
      </w:r>
      <w:r w:rsidR="00637DDD" w:rsidRPr="00FB5C9F">
        <w:rPr>
          <w:rFonts w:eastAsia="맑은 고딕"/>
          <w:lang w:eastAsia="ko-KR"/>
        </w:rPr>
        <w:t xml:space="preserve">the negative impact on the </w:t>
      </w:r>
      <w:r w:rsidR="00896B7A" w:rsidRPr="00FB5C9F">
        <w:rPr>
          <w:rFonts w:eastAsia="맑은 고딕"/>
          <w:lang w:eastAsia="ko-KR"/>
        </w:rPr>
        <w:t>antenna gain and coupling problems</w:t>
      </w:r>
      <w:r w:rsidR="00131348" w:rsidRPr="00FB5C9F">
        <w:rPr>
          <w:rFonts w:eastAsia="맑은 고딕"/>
          <w:lang w:eastAsia="ko-KR"/>
        </w:rPr>
        <w:t xml:space="preserve"> among each element</w:t>
      </w:r>
      <w:r w:rsidR="00896B7A" w:rsidRPr="00FB5C9F">
        <w:rPr>
          <w:rFonts w:eastAsia="맑은 고딕"/>
          <w:lang w:eastAsia="ko-KR"/>
        </w:rPr>
        <w:t xml:space="preserve">. </w:t>
      </w:r>
      <w:r w:rsidR="00E2003A" w:rsidRPr="00FB5C9F">
        <w:rPr>
          <w:rFonts w:eastAsia="맑은 고딕"/>
          <w:lang w:eastAsia="ko-KR"/>
        </w:rPr>
        <w:t>Therefore, the t</w:t>
      </w:r>
      <w:r w:rsidR="00896B7A" w:rsidRPr="00FB5C9F">
        <w:rPr>
          <w:rFonts w:eastAsia="맑은 고딕"/>
          <w:lang w:eastAsia="ko-KR"/>
        </w:rPr>
        <w:t xml:space="preserve">otal size of array </w:t>
      </w:r>
      <w:r w:rsidR="00E2003A" w:rsidRPr="00FB5C9F">
        <w:rPr>
          <w:rFonts w:eastAsia="맑은 고딕"/>
          <w:lang w:eastAsia="ko-KR"/>
        </w:rPr>
        <w:t xml:space="preserve">can be </w:t>
      </w:r>
      <w:r w:rsidR="00896B7A" w:rsidRPr="00FB5C9F">
        <w:rPr>
          <w:rFonts w:eastAsia="맑은 고딕"/>
          <w:lang w:eastAsia="ko-KR"/>
        </w:rPr>
        <w:t>determined according to the arrangement of the antennas</w:t>
      </w:r>
      <w:r w:rsidR="00E2003A" w:rsidRPr="00FB5C9F">
        <w:rPr>
          <w:rFonts w:eastAsia="맑은 고딕"/>
          <w:lang w:eastAsia="ko-KR"/>
        </w:rPr>
        <w:t xml:space="preserve"> as </w:t>
      </w:r>
      <w:r w:rsidR="001621E8" w:rsidRPr="00FB5C9F">
        <w:rPr>
          <w:rFonts w:eastAsia="맑은 고딕"/>
          <w:lang w:eastAsia="ko-KR"/>
        </w:rPr>
        <w:t>shown in Figure 1</w:t>
      </w:r>
      <w:r w:rsidR="00896B7A" w:rsidRPr="00FB5C9F">
        <w:rPr>
          <w:rFonts w:eastAsia="맑은 고딕"/>
          <w:lang w:eastAsia="ko-KR"/>
        </w:rPr>
        <w:t xml:space="preserve">. </w:t>
      </w:r>
    </w:p>
    <w:p w14:paraId="02AC645A" w14:textId="00728680" w:rsidR="00896B7A" w:rsidRPr="00FB5C9F" w:rsidRDefault="001621E8" w:rsidP="00CE4C53">
      <w:pPr>
        <w:jc w:val="left"/>
        <w:rPr>
          <w:rFonts w:eastAsia="맑은 고딕"/>
          <w:lang w:eastAsia="ko-KR"/>
        </w:rPr>
      </w:pPr>
      <w:r w:rsidRPr="00FB5C9F">
        <w:rPr>
          <w:rFonts w:eastAsia="맑은 고딕"/>
          <w:lang w:eastAsia="ko-KR"/>
        </w:rPr>
        <w:t xml:space="preserve">Also, for the possible number of antenna modules/panels at 15 GHz, it should be noted that it is not </w:t>
      </w:r>
      <w:r w:rsidR="00AF41AF" w:rsidRPr="00FB5C9F">
        <w:rPr>
          <w:rFonts w:eastAsia="맑은 고딕"/>
          <w:lang w:eastAsia="ko-KR"/>
        </w:rPr>
        <w:t xml:space="preserve">even </w:t>
      </w:r>
      <w:r w:rsidRPr="00FB5C9F">
        <w:rPr>
          <w:rFonts w:eastAsia="맑은 고딕"/>
          <w:lang w:eastAsia="ko-KR"/>
        </w:rPr>
        <w:t xml:space="preserve">easy </w:t>
      </w:r>
      <w:r w:rsidR="00AF41AF" w:rsidRPr="00FB5C9F">
        <w:rPr>
          <w:rFonts w:eastAsia="맑은 고딕"/>
          <w:lang w:eastAsia="ko-KR"/>
        </w:rPr>
        <w:t xml:space="preserve">to mount </w:t>
      </w:r>
      <w:r w:rsidRPr="00FB5C9F">
        <w:rPr>
          <w:rFonts w:eastAsia="맑은 고딕"/>
          <w:lang w:eastAsia="ko-KR"/>
        </w:rPr>
        <w:t>single pa</w:t>
      </w:r>
      <w:r w:rsidR="00AF41AF" w:rsidRPr="00FB5C9F">
        <w:rPr>
          <w:rFonts w:eastAsia="맑은 고딕"/>
          <w:lang w:eastAsia="ko-KR"/>
        </w:rPr>
        <w:t xml:space="preserve">tch antennas on </w:t>
      </w:r>
      <w:r w:rsidR="00131348" w:rsidRPr="00FB5C9F">
        <w:rPr>
          <w:rFonts w:eastAsia="맑은 고딕"/>
          <w:lang w:eastAsia="ko-KR"/>
        </w:rPr>
        <w:t xml:space="preserve">four edges or the backside of the </w:t>
      </w:r>
      <w:r w:rsidR="00AF41AF" w:rsidRPr="00FB5C9F">
        <w:rPr>
          <w:rFonts w:eastAsia="맑은 고딕"/>
          <w:lang w:eastAsia="ko-KR"/>
        </w:rPr>
        <w:t xml:space="preserve">smartphone considering the larger array size and </w:t>
      </w:r>
      <w:r w:rsidR="00131348" w:rsidRPr="00FB5C9F">
        <w:rPr>
          <w:rFonts w:eastAsia="맑은 고딕"/>
          <w:lang w:eastAsia="ko-KR"/>
        </w:rPr>
        <w:t xml:space="preserve">the already-packed smartphone space as shown </w:t>
      </w:r>
      <w:r w:rsidR="00AF41AF" w:rsidRPr="00FB5C9F">
        <w:rPr>
          <w:rFonts w:eastAsia="맑은 고딕"/>
          <w:lang w:eastAsia="ko-KR"/>
        </w:rPr>
        <w:t>in Figure 2.</w:t>
      </w:r>
    </w:p>
    <w:p w14:paraId="515B63DE" w14:textId="786AFB20" w:rsidR="00896B7A" w:rsidRPr="00FB5C9F" w:rsidRDefault="00E829B9" w:rsidP="00D610BC">
      <w:pPr>
        <w:jc w:val="center"/>
        <w:rPr>
          <w:rFonts w:eastAsia="맑은 고딕"/>
          <w:lang w:eastAsia="ko-KR"/>
        </w:rPr>
      </w:pPr>
      <w:r w:rsidRPr="00FB5C9F">
        <w:rPr>
          <w:rFonts w:eastAsia="맑은 고딕"/>
          <w:noProof/>
          <w:lang w:val="en-US" w:eastAsia="ko-KR"/>
        </w:rPr>
        <w:drawing>
          <wp:inline distT="0" distB="0" distL="0" distR="0" wp14:anchorId="709E409D" wp14:editId="5B6D98F5">
            <wp:extent cx="6122035" cy="2032000"/>
            <wp:effectExtent l="0" t="0" r="0" b="6350"/>
            <wp:docPr id="52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18DF2" w14:textId="39DFFC19" w:rsidR="006E5631" w:rsidRPr="00FB5C9F" w:rsidRDefault="00E2003A" w:rsidP="00E2003A">
      <w:pPr>
        <w:jc w:val="center"/>
        <w:rPr>
          <w:rFonts w:eastAsia="맑은 고딕"/>
          <w:b/>
          <w:lang w:eastAsia="ko-KR"/>
        </w:rPr>
      </w:pPr>
      <w:r w:rsidRPr="00FB5C9F">
        <w:rPr>
          <w:rFonts w:eastAsia="맑은 고딕" w:hint="eastAsia"/>
          <w:b/>
          <w:lang w:eastAsia="ko-KR"/>
        </w:rPr>
        <w:t xml:space="preserve">Figure 1: </w:t>
      </w:r>
      <w:r w:rsidRPr="00FB5C9F">
        <w:rPr>
          <w:rFonts w:eastAsia="맑은 고딕"/>
          <w:b/>
          <w:lang w:eastAsia="ko-KR"/>
        </w:rPr>
        <w:t>Estimated antenna size at 15 GHz</w:t>
      </w:r>
    </w:p>
    <w:p w14:paraId="60D7213F" w14:textId="77777777" w:rsidR="006E5631" w:rsidRPr="00FB5C9F" w:rsidRDefault="006E5631" w:rsidP="00E2003A">
      <w:pPr>
        <w:jc w:val="center"/>
        <w:rPr>
          <w:rFonts w:eastAsia="맑은 고딕"/>
          <w:b/>
          <w:lang w:eastAsia="ko-KR"/>
        </w:rPr>
      </w:pPr>
    </w:p>
    <w:p w14:paraId="1185B6D5" w14:textId="2EFF3635" w:rsidR="00DC1D74" w:rsidRPr="00FB5C9F" w:rsidRDefault="00AF41AF" w:rsidP="00D610BC">
      <w:pPr>
        <w:jc w:val="center"/>
        <w:rPr>
          <w:rFonts w:eastAsia="맑은 고딕"/>
          <w:lang w:eastAsia="ko-KR"/>
        </w:rPr>
      </w:pPr>
      <w:r w:rsidRPr="00FB5C9F">
        <w:rPr>
          <w:rFonts w:eastAsia="맑은 고딕"/>
          <w:noProof/>
          <w:lang w:val="en-US" w:eastAsia="ko-KR"/>
        </w:rPr>
        <w:drawing>
          <wp:inline distT="0" distB="0" distL="0" distR="0" wp14:anchorId="3CA2E506" wp14:editId="47AADC49">
            <wp:extent cx="3555802" cy="1561465"/>
            <wp:effectExtent l="0" t="0" r="6985" b="63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2" t="5450" r="1975" b="4934"/>
                    <a:stretch/>
                  </pic:blipFill>
                  <pic:spPr bwMode="auto">
                    <a:xfrm>
                      <a:off x="0" y="0"/>
                      <a:ext cx="3557182" cy="1562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CF5158" w14:textId="470FD51C" w:rsidR="00AF41AF" w:rsidRPr="00FB5C9F" w:rsidRDefault="00AF41AF" w:rsidP="00AF41AF">
      <w:pPr>
        <w:jc w:val="center"/>
        <w:rPr>
          <w:rFonts w:eastAsia="맑은 고딕"/>
          <w:b/>
          <w:lang w:eastAsia="ko-KR"/>
        </w:rPr>
      </w:pPr>
      <w:r w:rsidRPr="00FB5C9F">
        <w:rPr>
          <w:rFonts w:eastAsia="맑은 고딕" w:hint="eastAsia"/>
          <w:b/>
          <w:lang w:eastAsia="ko-KR"/>
        </w:rPr>
        <w:t xml:space="preserve">Figure 2: </w:t>
      </w:r>
      <w:r w:rsidRPr="00FB5C9F">
        <w:rPr>
          <w:rFonts w:eastAsia="맑은 고딕"/>
          <w:b/>
          <w:lang w:eastAsia="ko-KR"/>
        </w:rPr>
        <w:t xml:space="preserve">Main PCB size </w:t>
      </w:r>
      <w:r w:rsidR="00D610BC">
        <w:rPr>
          <w:rFonts w:eastAsia="맑은 고딕"/>
          <w:b/>
          <w:lang w:eastAsia="ko-KR"/>
        </w:rPr>
        <w:t xml:space="preserve">example </w:t>
      </w:r>
      <w:r w:rsidRPr="00FB5C9F">
        <w:rPr>
          <w:rFonts w:eastAsia="맑은 고딕"/>
          <w:b/>
          <w:lang w:eastAsia="ko-KR"/>
        </w:rPr>
        <w:t xml:space="preserve">of </w:t>
      </w:r>
      <w:r w:rsidR="00D610BC">
        <w:rPr>
          <w:rFonts w:eastAsia="맑은 고딕"/>
          <w:b/>
          <w:lang w:eastAsia="ko-KR"/>
        </w:rPr>
        <w:t xml:space="preserve">a </w:t>
      </w:r>
      <w:r w:rsidRPr="00FB5C9F">
        <w:rPr>
          <w:rFonts w:eastAsia="맑은 고딕"/>
          <w:b/>
          <w:lang w:eastAsia="ko-KR"/>
        </w:rPr>
        <w:t>foldable smartphone</w:t>
      </w:r>
    </w:p>
    <w:p w14:paraId="6481E8D9" w14:textId="16B7602C" w:rsidR="00DC1D74" w:rsidRPr="00FB5C9F" w:rsidRDefault="00B72464" w:rsidP="00856927">
      <w:pPr>
        <w:jc w:val="left"/>
        <w:rPr>
          <w:rFonts w:eastAsia="맑은 고딕"/>
          <w:lang w:eastAsia="ko-KR"/>
        </w:rPr>
      </w:pPr>
      <w:r w:rsidRPr="00FB5C9F">
        <w:rPr>
          <w:rFonts w:eastAsia="맑은 고딕"/>
          <w:lang w:eastAsia="ko-KR"/>
        </w:rPr>
        <w:t xml:space="preserve">Therefore, in our understanding, it would not make sense </w:t>
      </w:r>
      <w:r w:rsidR="00D610BC">
        <w:rPr>
          <w:rFonts w:eastAsia="맑은 고딕"/>
          <w:lang w:eastAsia="ko-KR"/>
        </w:rPr>
        <w:t xml:space="preserve">for handheld UE </w:t>
      </w:r>
      <w:r w:rsidRPr="00FB5C9F">
        <w:rPr>
          <w:rFonts w:eastAsia="맑은 고딕"/>
          <w:lang w:eastAsia="ko-KR"/>
        </w:rPr>
        <w:t>to expect the similar uplink and downlink performance</w:t>
      </w:r>
      <w:r w:rsidR="0085261E" w:rsidRPr="00FB5C9F">
        <w:rPr>
          <w:rFonts w:eastAsia="맑은 고딕"/>
          <w:lang w:eastAsia="ko-KR"/>
        </w:rPr>
        <w:t>s</w:t>
      </w:r>
      <w:r w:rsidRPr="00FB5C9F">
        <w:rPr>
          <w:rFonts w:eastAsia="맑은 고딕"/>
          <w:lang w:eastAsia="ko-KR"/>
        </w:rPr>
        <w:t xml:space="preserve"> when compared with FR2</w:t>
      </w:r>
      <w:r w:rsidR="006A01A6" w:rsidRPr="00FB5C9F">
        <w:rPr>
          <w:rFonts w:eastAsia="맑은 고딕"/>
          <w:lang w:eastAsia="ko-KR"/>
        </w:rPr>
        <w:t>,</w:t>
      </w:r>
      <w:r w:rsidR="00DC1D74" w:rsidRPr="00FB5C9F">
        <w:rPr>
          <w:rFonts w:eastAsia="맑은 고딕"/>
          <w:lang w:eastAsia="ko-KR"/>
        </w:rPr>
        <w:t xml:space="preserve"> considering the estimated antenna array size and number of </w:t>
      </w:r>
      <w:r w:rsidR="00D610BC">
        <w:rPr>
          <w:rFonts w:eastAsia="맑은 고딕"/>
          <w:lang w:eastAsia="ko-KR"/>
        </w:rPr>
        <w:t xml:space="preserve">antenna </w:t>
      </w:r>
      <w:r w:rsidR="00DC1D74" w:rsidRPr="00FB5C9F">
        <w:rPr>
          <w:rFonts w:eastAsia="맑은 고딕"/>
          <w:lang w:eastAsia="ko-KR"/>
        </w:rPr>
        <w:t>modules</w:t>
      </w:r>
      <w:r w:rsidR="00D610BC">
        <w:rPr>
          <w:rFonts w:eastAsia="맑은 고딕"/>
          <w:lang w:eastAsia="ko-KR"/>
        </w:rPr>
        <w:t>/panels</w:t>
      </w:r>
      <w:r w:rsidRPr="00FB5C9F">
        <w:rPr>
          <w:rFonts w:eastAsia="맑은 고딕"/>
          <w:lang w:eastAsia="ko-KR"/>
        </w:rPr>
        <w:t>.</w:t>
      </w:r>
    </w:p>
    <w:p w14:paraId="029C04B7" w14:textId="2CDFFDA3" w:rsidR="006A01A6" w:rsidRPr="00FB5C9F" w:rsidRDefault="006A01A6" w:rsidP="006A01A6">
      <w:pPr>
        <w:jc w:val="left"/>
        <w:rPr>
          <w:rFonts w:eastAsia="맑은 고딕"/>
          <w:lang w:eastAsia="ko-KR"/>
        </w:rPr>
      </w:pPr>
      <w:r w:rsidRPr="00FB5C9F">
        <w:rPr>
          <w:rFonts w:eastAsia="맑은 고딕"/>
          <w:b/>
          <w:bCs/>
          <w:lang w:eastAsia="ko-KR"/>
        </w:rPr>
        <w:t>Observation 2</w:t>
      </w:r>
      <w:r w:rsidRPr="00FB5C9F">
        <w:rPr>
          <w:rFonts w:eastAsia="맑은 고딕" w:hint="eastAsia"/>
          <w:b/>
          <w:bCs/>
          <w:lang w:eastAsia="ko-KR"/>
        </w:rPr>
        <w:t>:</w:t>
      </w:r>
      <w:r w:rsidR="00252343">
        <w:rPr>
          <w:rFonts w:eastAsia="맑은 고딕"/>
          <w:b/>
          <w:bCs/>
          <w:lang w:eastAsia="ko-KR"/>
        </w:rPr>
        <w:tab/>
      </w:r>
      <w:r w:rsidR="00E76F18" w:rsidRPr="00FB5C9F">
        <w:rPr>
          <w:rFonts w:eastAsia="맑은 고딕"/>
          <w:b/>
          <w:bCs/>
          <w:lang w:eastAsia="ko-KR"/>
        </w:rPr>
        <w:t xml:space="preserve">It would not make sense </w:t>
      </w:r>
      <w:r w:rsidR="00D610BC">
        <w:rPr>
          <w:rFonts w:eastAsia="맑은 고딕"/>
          <w:b/>
          <w:bCs/>
          <w:lang w:eastAsia="ko-KR"/>
        </w:rPr>
        <w:t xml:space="preserve">for handheld UE </w:t>
      </w:r>
      <w:r w:rsidR="00E76F18" w:rsidRPr="00FB5C9F">
        <w:rPr>
          <w:rFonts w:eastAsia="맑은 고딕"/>
          <w:b/>
          <w:bCs/>
          <w:lang w:eastAsia="ko-KR"/>
        </w:rPr>
        <w:t>to expect the similar uplink and downlink performances when compared with FR2, considering the estimated antenna array size and number of modules</w:t>
      </w:r>
      <w:r w:rsidR="00D610BC">
        <w:rPr>
          <w:rFonts w:eastAsia="맑은 고딕"/>
          <w:b/>
          <w:bCs/>
          <w:lang w:eastAsia="ko-KR"/>
        </w:rPr>
        <w:t>/panels</w:t>
      </w:r>
      <w:r w:rsidR="00E76F18" w:rsidRPr="00FB5C9F">
        <w:rPr>
          <w:rFonts w:eastAsia="맑은 고딕"/>
          <w:b/>
          <w:bCs/>
          <w:lang w:eastAsia="ko-KR"/>
        </w:rPr>
        <w:t>.</w:t>
      </w:r>
    </w:p>
    <w:p w14:paraId="42C355B9" w14:textId="48EBEA71" w:rsidR="00CC7DC5" w:rsidRPr="00FB5C9F" w:rsidRDefault="0085261E" w:rsidP="00D260CE">
      <w:pPr>
        <w:jc w:val="left"/>
        <w:rPr>
          <w:rFonts w:eastAsia="맑은 고딕"/>
          <w:lang w:eastAsia="ko-KR"/>
        </w:rPr>
      </w:pPr>
      <w:r w:rsidRPr="00FB5C9F">
        <w:rPr>
          <w:rFonts w:eastAsia="맑은 고딕"/>
          <w:lang w:eastAsia="ko-KR"/>
        </w:rPr>
        <w:lastRenderedPageBreak/>
        <w:t xml:space="preserve">Regarding </w:t>
      </w:r>
      <w:r w:rsidR="00CB735D" w:rsidRPr="00FB5C9F">
        <w:rPr>
          <w:rFonts w:eastAsia="맑은 고딕"/>
          <w:lang w:eastAsia="ko-KR"/>
        </w:rPr>
        <w:t xml:space="preserve">FR1 </w:t>
      </w:r>
      <w:r w:rsidR="000E5266">
        <w:rPr>
          <w:rFonts w:eastAsia="맑은 고딕"/>
          <w:lang w:eastAsia="ko-KR"/>
        </w:rPr>
        <w:t xml:space="preserve">like UE type with </w:t>
      </w:r>
      <w:r w:rsidR="00CB735D" w:rsidRPr="00FB5C9F">
        <w:rPr>
          <w:rFonts w:eastAsia="맑은 고딕"/>
          <w:lang w:eastAsia="ko-KR"/>
        </w:rPr>
        <w:t xml:space="preserve">isotropic UE antennas, </w:t>
      </w:r>
      <w:r w:rsidRPr="00FB5C9F">
        <w:rPr>
          <w:rFonts w:eastAsia="맑은 고딕"/>
          <w:lang w:eastAsia="ko-KR"/>
        </w:rPr>
        <w:t xml:space="preserve">it </w:t>
      </w:r>
      <w:r w:rsidR="000E5266">
        <w:rPr>
          <w:rFonts w:eastAsia="맑은 고딕"/>
          <w:lang w:eastAsia="ko-KR"/>
        </w:rPr>
        <w:t xml:space="preserve">has been </w:t>
      </w:r>
      <w:r w:rsidRPr="00FB5C9F">
        <w:rPr>
          <w:rFonts w:eastAsia="맑은 고딕"/>
          <w:lang w:eastAsia="ko-KR"/>
        </w:rPr>
        <w:t xml:space="preserve">discussed </w:t>
      </w:r>
      <w:r w:rsidR="00883E8A" w:rsidRPr="00FB5C9F">
        <w:rPr>
          <w:rFonts w:eastAsia="맑은 고딕"/>
          <w:lang w:eastAsia="ko-KR"/>
        </w:rPr>
        <w:t xml:space="preserve">how many antennas should be considered for </w:t>
      </w:r>
      <w:r w:rsidR="00251660">
        <w:rPr>
          <w:rFonts w:eastAsia="맑은 고딕"/>
          <w:lang w:eastAsia="ko-KR"/>
        </w:rPr>
        <w:t xml:space="preserve">the </w:t>
      </w:r>
      <w:r w:rsidR="00883E8A" w:rsidRPr="00FB5C9F">
        <w:rPr>
          <w:rFonts w:eastAsia="맑은 고딕"/>
          <w:lang w:eastAsia="ko-KR"/>
        </w:rPr>
        <w:t xml:space="preserve">transmission and reception </w:t>
      </w:r>
      <w:r w:rsidRPr="00FB5C9F">
        <w:rPr>
          <w:rFonts w:eastAsia="맑은 고딕"/>
          <w:lang w:eastAsia="ko-KR"/>
        </w:rPr>
        <w:t xml:space="preserve">to achieve better </w:t>
      </w:r>
      <w:r w:rsidR="00883E8A" w:rsidRPr="00FB5C9F">
        <w:rPr>
          <w:rFonts w:eastAsia="맑은 고딕"/>
          <w:lang w:eastAsia="ko-KR"/>
        </w:rPr>
        <w:t>uplink and downlink performance</w:t>
      </w:r>
      <w:r w:rsidRPr="00FB5C9F">
        <w:rPr>
          <w:rFonts w:eastAsia="맑은 고딕"/>
          <w:lang w:eastAsia="ko-KR"/>
        </w:rPr>
        <w:t xml:space="preserve">s at </w:t>
      </w:r>
      <w:r w:rsidR="00D07B03" w:rsidRPr="00FB5C9F">
        <w:rPr>
          <w:rFonts w:eastAsia="맑은 고딕"/>
          <w:lang w:eastAsia="ko-KR"/>
        </w:rPr>
        <w:t>the higher frequency range than FR1</w:t>
      </w:r>
      <w:r w:rsidR="00883E8A" w:rsidRPr="00FB5C9F">
        <w:rPr>
          <w:rFonts w:eastAsia="맑은 고딕"/>
          <w:lang w:eastAsia="ko-KR"/>
        </w:rPr>
        <w:t xml:space="preserve">. </w:t>
      </w:r>
      <w:r w:rsidR="006F1F49" w:rsidRPr="00FB5C9F">
        <w:rPr>
          <w:rFonts w:eastAsia="맑은 고딕"/>
          <w:lang w:eastAsia="ko-KR"/>
        </w:rPr>
        <w:t>Theoretically</w:t>
      </w:r>
      <w:r w:rsidR="00251660">
        <w:rPr>
          <w:rFonts w:eastAsia="맑은 고딕"/>
          <w:lang w:eastAsia="ko-KR"/>
        </w:rPr>
        <w:t>,</w:t>
      </w:r>
      <w:r w:rsidR="006F1F49" w:rsidRPr="00FB5C9F">
        <w:rPr>
          <w:rFonts w:eastAsia="맑은 고딕"/>
          <w:lang w:eastAsia="ko-KR"/>
        </w:rPr>
        <w:t xml:space="preserve"> in </w:t>
      </w:r>
      <w:r w:rsidR="00D07B03" w:rsidRPr="00FB5C9F">
        <w:rPr>
          <w:rFonts w:eastAsia="맑은 고딕"/>
          <w:lang w:eastAsia="ko-KR"/>
        </w:rPr>
        <w:t xml:space="preserve">the 15 GHz band, </w:t>
      </w:r>
      <w:r w:rsidR="00637DDD" w:rsidRPr="00FB5C9F">
        <w:rPr>
          <w:rFonts w:eastAsia="맑은 고딕"/>
          <w:lang w:eastAsia="ko-KR"/>
        </w:rPr>
        <w:t xml:space="preserve">the </w:t>
      </w:r>
      <w:r w:rsidR="008A319A" w:rsidRPr="00FB5C9F">
        <w:rPr>
          <w:rFonts w:eastAsia="맑은 고딕"/>
          <w:lang w:eastAsia="ko-KR"/>
        </w:rPr>
        <w:t>higher number of receive antennas</w:t>
      </w:r>
      <w:r w:rsidR="000E5266" w:rsidRPr="00FB5C9F">
        <w:rPr>
          <w:rFonts w:eastAsia="맑은 고딕"/>
          <w:lang w:eastAsia="ko-KR"/>
        </w:rPr>
        <w:t>, e.g., 6Rx or 8Rx,</w:t>
      </w:r>
      <w:r w:rsidR="008A319A" w:rsidRPr="00FB5C9F">
        <w:rPr>
          <w:rFonts w:eastAsia="맑은 고딕"/>
          <w:lang w:eastAsia="ko-KR"/>
        </w:rPr>
        <w:t xml:space="preserve"> than </w:t>
      </w:r>
      <w:r w:rsidR="00251660">
        <w:rPr>
          <w:rFonts w:eastAsia="맑은 고딕"/>
          <w:lang w:eastAsia="ko-KR"/>
        </w:rPr>
        <w:t xml:space="preserve">currently </w:t>
      </w:r>
      <w:r w:rsidR="00D07B03" w:rsidRPr="00FB5C9F">
        <w:rPr>
          <w:rFonts w:eastAsia="맑은 고딕"/>
          <w:lang w:eastAsia="ko-KR"/>
        </w:rPr>
        <w:t xml:space="preserve">used for </w:t>
      </w:r>
      <w:r w:rsidR="008A319A" w:rsidRPr="00FB5C9F">
        <w:rPr>
          <w:rFonts w:eastAsia="맑은 고딕"/>
          <w:lang w:eastAsia="ko-KR"/>
        </w:rPr>
        <w:t>FR1</w:t>
      </w:r>
      <w:r w:rsidR="00801139" w:rsidRPr="00FB5C9F">
        <w:rPr>
          <w:rFonts w:eastAsia="맑은 고딕"/>
          <w:lang w:eastAsia="ko-KR"/>
        </w:rPr>
        <w:t xml:space="preserve"> could </w:t>
      </w:r>
      <w:r w:rsidR="001B317A" w:rsidRPr="00FB5C9F">
        <w:rPr>
          <w:rFonts w:eastAsia="맑은 고딕"/>
          <w:lang w:eastAsia="ko-KR"/>
        </w:rPr>
        <w:t xml:space="preserve">be </w:t>
      </w:r>
      <w:r w:rsidR="008A319A" w:rsidRPr="00FB5C9F">
        <w:rPr>
          <w:rFonts w:eastAsia="맑은 고딕"/>
          <w:lang w:eastAsia="ko-KR"/>
        </w:rPr>
        <w:t xml:space="preserve">implemented taking into account </w:t>
      </w:r>
      <w:r w:rsidR="002A619A" w:rsidRPr="00FB5C9F">
        <w:rPr>
          <w:rFonts w:eastAsia="맑은 고딕"/>
          <w:lang w:eastAsia="ko-KR"/>
        </w:rPr>
        <w:t xml:space="preserve">the </w:t>
      </w:r>
      <w:r w:rsidR="00D07B03" w:rsidRPr="00FB5C9F">
        <w:rPr>
          <w:rFonts w:eastAsia="맑은 고딕"/>
          <w:lang w:eastAsia="ko-KR"/>
        </w:rPr>
        <w:t>smaller</w:t>
      </w:r>
      <w:r w:rsidR="002A619A" w:rsidRPr="00FB5C9F">
        <w:rPr>
          <w:rFonts w:eastAsia="맑은 고딕"/>
          <w:lang w:eastAsia="ko-KR"/>
        </w:rPr>
        <w:t xml:space="preserve"> </w:t>
      </w:r>
      <w:r w:rsidR="00801139" w:rsidRPr="00FB5C9F">
        <w:rPr>
          <w:rFonts w:eastAsia="맑은 고딕"/>
          <w:lang w:eastAsia="ko-KR"/>
        </w:rPr>
        <w:t xml:space="preserve">antenna size, required </w:t>
      </w:r>
      <w:r w:rsidR="008A319A" w:rsidRPr="00FB5C9F">
        <w:rPr>
          <w:rFonts w:eastAsia="맑은 고딕"/>
          <w:lang w:eastAsia="ko-KR"/>
        </w:rPr>
        <w:t>diversity</w:t>
      </w:r>
      <w:r w:rsidR="00801139" w:rsidRPr="00FB5C9F">
        <w:rPr>
          <w:rFonts w:eastAsia="맑은 고딕"/>
          <w:lang w:eastAsia="ko-KR"/>
        </w:rPr>
        <w:t>/throughput</w:t>
      </w:r>
      <w:r w:rsidR="008A319A" w:rsidRPr="00FB5C9F">
        <w:rPr>
          <w:rFonts w:eastAsia="맑은 고딕"/>
          <w:lang w:eastAsia="ko-KR"/>
        </w:rPr>
        <w:t xml:space="preserve"> gain against </w:t>
      </w:r>
      <w:r w:rsidR="00CC7DC5" w:rsidRPr="00FB5C9F">
        <w:rPr>
          <w:rFonts w:eastAsia="맑은 고딕"/>
          <w:lang w:eastAsia="ko-KR"/>
        </w:rPr>
        <w:t xml:space="preserve">the </w:t>
      </w:r>
      <w:r w:rsidR="002A619A" w:rsidRPr="00FB5C9F">
        <w:rPr>
          <w:rFonts w:eastAsia="맑은 고딕"/>
          <w:lang w:eastAsia="ko-KR"/>
        </w:rPr>
        <w:t>path loss</w:t>
      </w:r>
      <w:r w:rsidR="00CC7DC5" w:rsidRPr="00FB5C9F">
        <w:rPr>
          <w:rFonts w:eastAsia="맑은 고딕"/>
          <w:lang w:eastAsia="ko-KR"/>
        </w:rPr>
        <w:t>. Also, according to the PA performance in [</w:t>
      </w:r>
      <w:r w:rsidR="0087478B">
        <w:rPr>
          <w:rFonts w:eastAsia="맑은 고딕"/>
          <w:lang w:eastAsia="ko-KR"/>
        </w:rPr>
        <w:t>6</w:t>
      </w:r>
      <w:r w:rsidR="00CC7DC5" w:rsidRPr="00FB5C9F">
        <w:rPr>
          <w:rFonts w:eastAsia="맑은 고딕"/>
          <w:lang w:eastAsia="ko-KR"/>
        </w:rPr>
        <w:t xml:space="preserve">] and studied recently, </w:t>
      </w:r>
      <w:r w:rsidR="00637DDD" w:rsidRPr="00FB5C9F">
        <w:rPr>
          <w:rFonts w:eastAsia="맑은 고딕"/>
          <w:lang w:eastAsia="ko-KR"/>
        </w:rPr>
        <w:t xml:space="preserve">it should be considered that </w:t>
      </w:r>
      <w:r w:rsidR="00CC7DC5" w:rsidRPr="00FB5C9F">
        <w:rPr>
          <w:rFonts w:eastAsia="맑은 고딕"/>
          <w:lang w:eastAsia="ko-KR"/>
        </w:rPr>
        <w:t xml:space="preserve">both </w:t>
      </w:r>
      <w:proofErr w:type="spellStart"/>
      <w:r w:rsidR="00CC7DC5" w:rsidRPr="00FB5C9F">
        <w:rPr>
          <w:rFonts w:eastAsia="맑은 고딕"/>
          <w:lang w:eastAsia="ko-KR"/>
        </w:rPr>
        <w:t>Psat</w:t>
      </w:r>
      <w:proofErr w:type="spellEnd"/>
      <w:r w:rsidR="00CC7DC5" w:rsidRPr="00FB5C9F">
        <w:rPr>
          <w:rFonts w:eastAsia="맑은 고딕"/>
          <w:lang w:eastAsia="ko-KR"/>
        </w:rPr>
        <w:t xml:space="preserve"> and PAE could have reduced much compared with PAs operating in FR1, e.g., </w:t>
      </w:r>
      <w:r w:rsidR="00F4461C" w:rsidRPr="00FB5C9F">
        <w:rPr>
          <w:rFonts w:eastAsia="맑은 고딕"/>
          <w:lang w:eastAsia="ko-KR"/>
        </w:rPr>
        <w:t>6 dB lower than PC3 with legacy waveform</w:t>
      </w:r>
      <w:r w:rsidR="00FD7353" w:rsidRPr="00FB5C9F">
        <w:rPr>
          <w:rFonts w:eastAsia="맑은 고딕"/>
          <w:lang w:eastAsia="ko-KR"/>
        </w:rPr>
        <w:t xml:space="preserve">, </w:t>
      </w:r>
      <w:r w:rsidR="00637DDD" w:rsidRPr="00FB5C9F">
        <w:rPr>
          <w:rFonts w:eastAsia="맑은 고딕"/>
          <w:lang w:eastAsia="ko-KR"/>
        </w:rPr>
        <w:t xml:space="preserve">even they would be </w:t>
      </w:r>
      <w:r w:rsidR="00FD7353" w:rsidRPr="00FB5C9F">
        <w:rPr>
          <w:rFonts w:eastAsia="맑은 고딕"/>
          <w:lang w:eastAsia="ko-KR"/>
        </w:rPr>
        <w:t>higher than</w:t>
      </w:r>
      <w:r w:rsidR="006F1F49" w:rsidRPr="00FB5C9F">
        <w:rPr>
          <w:rFonts w:eastAsia="맑은 고딕"/>
          <w:lang w:eastAsia="ko-KR"/>
        </w:rPr>
        <w:t xml:space="preserve"> those in FR2. </w:t>
      </w:r>
      <w:r w:rsidR="00F4461C" w:rsidRPr="00FB5C9F">
        <w:rPr>
          <w:rFonts w:eastAsia="맑은 고딕"/>
          <w:lang w:eastAsia="ko-KR"/>
        </w:rPr>
        <w:t xml:space="preserve">In that sense, </w:t>
      </w:r>
      <w:r w:rsidR="00FB5C9F" w:rsidRPr="00FB5C9F">
        <w:rPr>
          <w:rFonts w:eastAsia="맑은 고딕"/>
          <w:lang w:eastAsia="ko-KR"/>
        </w:rPr>
        <w:t xml:space="preserve">multiple </w:t>
      </w:r>
      <w:r w:rsidR="00F4461C" w:rsidRPr="00FB5C9F">
        <w:rPr>
          <w:rFonts w:eastAsia="맑은 고딕"/>
          <w:lang w:eastAsia="ko-KR"/>
        </w:rPr>
        <w:t xml:space="preserve">Tx operation </w:t>
      </w:r>
      <w:r w:rsidR="00637DDD" w:rsidRPr="00FB5C9F">
        <w:rPr>
          <w:rFonts w:eastAsia="맑은 고딕"/>
          <w:lang w:eastAsia="ko-KR"/>
        </w:rPr>
        <w:t xml:space="preserve">with FR1 like antennas </w:t>
      </w:r>
      <w:r w:rsidR="00F4461C" w:rsidRPr="00FB5C9F">
        <w:rPr>
          <w:rFonts w:eastAsia="맑은 고딕"/>
          <w:lang w:eastAsia="ko-KR"/>
        </w:rPr>
        <w:t>may be appropriate for 15 GHz uplink.</w:t>
      </w:r>
    </w:p>
    <w:p w14:paraId="0D530B0E" w14:textId="2DD3EBA7" w:rsidR="00E829B9" w:rsidRPr="00FB5C9F" w:rsidRDefault="002A619A" w:rsidP="001B317A">
      <w:pPr>
        <w:jc w:val="left"/>
        <w:rPr>
          <w:rFonts w:eastAsia="맑은 고딕"/>
          <w:lang w:eastAsia="ko-KR"/>
        </w:rPr>
      </w:pPr>
      <w:r w:rsidRPr="00FB5C9F">
        <w:rPr>
          <w:rFonts w:eastAsia="맑은 고딕"/>
          <w:lang w:eastAsia="ko-KR"/>
        </w:rPr>
        <w:t>However,</w:t>
      </w:r>
      <w:r w:rsidR="00801139" w:rsidRPr="00FB5C9F">
        <w:rPr>
          <w:rFonts w:eastAsia="맑은 고딕"/>
          <w:lang w:eastAsia="ko-KR"/>
        </w:rPr>
        <w:t xml:space="preserve"> it should be </w:t>
      </w:r>
      <w:r w:rsidR="00D07B03" w:rsidRPr="00FB5C9F">
        <w:rPr>
          <w:rFonts w:eastAsia="맑은 고딕"/>
          <w:lang w:eastAsia="ko-KR"/>
        </w:rPr>
        <w:t xml:space="preserve">also </w:t>
      </w:r>
      <w:r w:rsidR="00801139" w:rsidRPr="00FB5C9F">
        <w:rPr>
          <w:rFonts w:eastAsia="맑은 고딕"/>
          <w:lang w:eastAsia="ko-KR"/>
        </w:rPr>
        <w:t xml:space="preserve">noted that </w:t>
      </w:r>
      <w:r w:rsidR="00D536ED" w:rsidRPr="00FB5C9F">
        <w:rPr>
          <w:rFonts w:eastAsia="맑은 고딕"/>
          <w:lang w:eastAsia="ko-KR"/>
        </w:rPr>
        <w:t>increasing th</w:t>
      </w:r>
      <w:r w:rsidR="00801139" w:rsidRPr="00FB5C9F">
        <w:rPr>
          <w:rFonts w:eastAsia="맑은 고딕"/>
          <w:lang w:eastAsia="ko-KR"/>
        </w:rPr>
        <w:t xml:space="preserve">e number of antennas </w:t>
      </w:r>
      <w:r w:rsidR="00D07B03" w:rsidRPr="00FB5C9F">
        <w:rPr>
          <w:rFonts w:eastAsia="맑은 고딕"/>
          <w:lang w:eastAsia="ko-KR"/>
        </w:rPr>
        <w:t xml:space="preserve">is </w:t>
      </w:r>
      <w:r w:rsidR="00D536ED" w:rsidRPr="00FB5C9F">
        <w:rPr>
          <w:rFonts w:eastAsia="맑은 고딕"/>
          <w:lang w:eastAsia="ko-KR"/>
        </w:rPr>
        <w:t>not necessar</w:t>
      </w:r>
      <w:r w:rsidR="00D07B03" w:rsidRPr="00FB5C9F">
        <w:rPr>
          <w:rFonts w:eastAsia="맑은 고딕"/>
          <w:lang w:eastAsia="ko-KR"/>
        </w:rPr>
        <w:t>il</w:t>
      </w:r>
      <w:r w:rsidR="00D536ED" w:rsidRPr="00FB5C9F">
        <w:rPr>
          <w:rFonts w:eastAsia="맑은 고딕"/>
          <w:lang w:eastAsia="ko-KR"/>
        </w:rPr>
        <w:t xml:space="preserve">y </w:t>
      </w:r>
      <w:r w:rsidR="00D07B03" w:rsidRPr="00FB5C9F">
        <w:rPr>
          <w:rFonts w:eastAsia="맑은 고딕"/>
          <w:lang w:eastAsia="ko-KR"/>
        </w:rPr>
        <w:t>guarantee the</w:t>
      </w:r>
      <w:r w:rsidR="00D536ED" w:rsidRPr="00FB5C9F">
        <w:rPr>
          <w:rFonts w:eastAsia="맑은 고딕"/>
          <w:lang w:eastAsia="ko-KR"/>
        </w:rPr>
        <w:t xml:space="preserve"> better performance </w:t>
      </w:r>
      <w:r w:rsidR="00AA247E" w:rsidRPr="00FB5C9F">
        <w:rPr>
          <w:rFonts w:eastAsia="맑은 고딕"/>
          <w:lang w:eastAsia="ko-KR"/>
        </w:rPr>
        <w:t xml:space="preserve">given the </w:t>
      </w:r>
      <w:r w:rsidR="00D536ED" w:rsidRPr="00FB5C9F">
        <w:rPr>
          <w:rFonts w:eastAsia="맑은 고딕"/>
          <w:lang w:eastAsia="ko-KR"/>
        </w:rPr>
        <w:t>higher frequency ranges</w:t>
      </w:r>
      <w:r w:rsidR="00AA247E" w:rsidRPr="00FB5C9F">
        <w:rPr>
          <w:rFonts w:eastAsia="맑은 고딕"/>
          <w:lang w:eastAsia="ko-KR"/>
        </w:rPr>
        <w:t xml:space="preserve"> and the limited form factor</w:t>
      </w:r>
      <w:r w:rsidR="00D536ED" w:rsidRPr="00FB5C9F">
        <w:rPr>
          <w:rFonts w:eastAsia="맑은 고딕"/>
          <w:lang w:eastAsia="ko-KR"/>
        </w:rPr>
        <w:t>.</w:t>
      </w:r>
      <w:r w:rsidR="00D260CE" w:rsidRPr="00FB5C9F">
        <w:rPr>
          <w:rFonts w:eastAsia="맑은 고딕"/>
          <w:lang w:eastAsia="ko-KR"/>
        </w:rPr>
        <w:t xml:space="preserve"> For example, i</w:t>
      </w:r>
      <w:r w:rsidR="00E829B9" w:rsidRPr="00FB5C9F">
        <w:rPr>
          <w:rFonts w:eastAsia="맑은 고딕"/>
          <w:lang w:eastAsia="ko-KR"/>
        </w:rPr>
        <w:t xml:space="preserve">mplementing </w:t>
      </w:r>
      <w:r w:rsidR="006F1F49" w:rsidRPr="00FB5C9F">
        <w:rPr>
          <w:rFonts w:eastAsia="맑은 고딕"/>
          <w:lang w:eastAsia="ko-KR"/>
        </w:rPr>
        <w:t xml:space="preserve">additional </w:t>
      </w:r>
      <w:r w:rsidR="00E829B9" w:rsidRPr="00FB5C9F">
        <w:rPr>
          <w:rFonts w:eastAsia="맑은 고딕"/>
          <w:lang w:eastAsia="ko-KR"/>
        </w:rPr>
        <w:t>antennas</w:t>
      </w:r>
      <w:r w:rsidR="000E5266" w:rsidRPr="00FB5C9F">
        <w:rPr>
          <w:rFonts w:eastAsia="맑은 고딕"/>
          <w:lang w:eastAsia="ko-KR"/>
        </w:rPr>
        <w:t>, e.g., up to 8Rx,</w:t>
      </w:r>
      <w:r w:rsidR="00E829B9" w:rsidRPr="00FB5C9F">
        <w:rPr>
          <w:rFonts w:eastAsia="맑은 고딕"/>
          <w:lang w:eastAsia="ko-KR"/>
        </w:rPr>
        <w:t xml:space="preserve"> </w:t>
      </w:r>
      <w:r w:rsidR="00455089" w:rsidRPr="00FB5C9F">
        <w:rPr>
          <w:rFonts w:eastAsia="맑은 고딕"/>
          <w:lang w:eastAsia="ko-KR"/>
        </w:rPr>
        <w:t xml:space="preserve">will </w:t>
      </w:r>
      <w:r w:rsidR="006F1F49" w:rsidRPr="00FB5C9F">
        <w:rPr>
          <w:rFonts w:eastAsia="맑은 고딕"/>
          <w:lang w:eastAsia="ko-KR"/>
        </w:rPr>
        <w:t>result in</w:t>
      </w:r>
      <w:r w:rsidR="00F4461C" w:rsidRPr="00FB5C9F">
        <w:rPr>
          <w:rFonts w:eastAsia="맑은 고딕"/>
          <w:lang w:eastAsia="ko-KR"/>
        </w:rPr>
        <w:t xml:space="preserve"> </w:t>
      </w:r>
      <w:r w:rsidR="00E829B9" w:rsidRPr="00FB5C9F">
        <w:rPr>
          <w:rFonts w:eastAsia="맑은 고딕"/>
          <w:lang w:eastAsia="ko-KR"/>
        </w:rPr>
        <w:t>the increased coupling</w:t>
      </w:r>
      <w:r w:rsidR="006F1F49" w:rsidRPr="00FB5C9F">
        <w:rPr>
          <w:rFonts w:eastAsia="맑은 고딕"/>
          <w:lang w:eastAsia="ko-KR"/>
        </w:rPr>
        <w:t xml:space="preserve"> among antenna</w:t>
      </w:r>
      <w:r w:rsidR="00FD7353" w:rsidRPr="00FB5C9F">
        <w:rPr>
          <w:rFonts w:eastAsia="맑은 고딕"/>
          <w:lang w:eastAsia="ko-KR"/>
        </w:rPr>
        <w:t>s</w:t>
      </w:r>
      <w:r w:rsidR="006F1F49" w:rsidRPr="00FB5C9F">
        <w:rPr>
          <w:rFonts w:eastAsia="맑은 고딕"/>
          <w:lang w:eastAsia="ko-KR"/>
        </w:rPr>
        <w:t>, leading to</w:t>
      </w:r>
      <w:r w:rsidR="00E829B9" w:rsidRPr="00FB5C9F">
        <w:rPr>
          <w:rFonts w:eastAsia="맑은 고딕"/>
          <w:lang w:eastAsia="ko-KR"/>
        </w:rPr>
        <w:t xml:space="preserve"> a </w:t>
      </w:r>
      <w:r w:rsidR="006F1F49" w:rsidRPr="00FB5C9F">
        <w:rPr>
          <w:rFonts w:eastAsia="맑은 고딕"/>
          <w:lang w:eastAsia="ko-KR"/>
        </w:rPr>
        <w:t xml:space="preserve">degradation </w:t>
      </w:r>
      <w:r w:rsidR="00E829B9" w:rsidRPr="00FB5C9F">
        <w:rPr>
          <w:rFonts w:eastAsia="맑은 고딕"/>
          <w:lang w:eastAsia="ko-KR"/>
        </w:rPr>
        <w:t xml:space="preserve">in MIMO performance. </w:t>
      </w:r>
      <w:r w:rsidR="00455089" w:rsidRPr="00FB5C9F">
        <w:rPr>
          <w:rFonts w:eastAsia="맑은 고딕"/>
          <w:lang w:eastAsia="ko-KR"/>
        </w:rPr>
        <w:t xml:space="preserve">Since </w:t>
      </w:r>
      <w:r w:rsidR="00A52442" w:rsidRPr="00FB5C9F">
        <w:rPr>
          <w:rFonts w:eastAsia="맑은 고딕"/>
          <w:lang w:eastAsia="ko-KR"/>
        </w:rPr>
        <w:t xml:space="preserve">the insertion loss per unit length is much higher in 15 GHz, </w:t>
      </w:r>
      <w:r w:rsidR="00455089" w:rsidRPr="00FB5C9F">
        <w:rPr>
          <w:rFonts w:eastAsia="맑은 고딕"/>
          <w:lang w:eastAsia="ko-KR"/>
        </w:rPr>
        <w:t xml:space="preserve">it </w:t>
      </w:r>
      <w:r w:rsidR="00A52442" w:rsidRPr="00FB5C9F">
        <w:rPr>
          <w:rFonts w:eastAsia="맑은 고딕"/>
          <w:lang w:eastAsia="ko-KR"/>
        </w:rPr>
        <w:t xml:space="preserve">would be not easy </w:t>
      </w:r>
      <w:r w:rsidR="00E829B9" w:rsidRPr="00FB5C9F">
        <w:rPr>
          <w:rFonts w:eastAsia="맑은 고딕"/>
          <w:lang w:eastAsia="ko-KR"/>
        </w:rPr>
        <w:t xml:space="preserve">to optimize all </w:t>
      </w:r>
      <w:r w:rsidR="00F4461C" w:rsidRPr="00FB5C9F">
        <w:rPr>
          <w:rFonts w:eastAsia="맑은 고딕"/>
          <w:lang w:eastAsia="ko-KR"/>
        </w:rPr>
        <w:t xml:space="preserve">the </w:t>
      </w:r>
      <w:r w:rsidR="00E829B9" w:rsidRPr="00FB5C9F">
        <w:rPr>
          <w:rFonts w:eastAsia="맑은 고딕"/>
          <w:lang w:eastAsia="ko-KR"/>
        </w:rPr>
        <w:t>antenna feeding lines</w:t>
      </w:r>
      <w:r w:rsidR="00A52442" w:rsidRPr="00FB5C9F">
        <w:rPr>
          <w:rFonts w:eastAsia="맑은 고딕"/>
          <w:lang w:eastAsia="ko-KR"/>
        </w:rPr>
        <w:t xml:space="preserve"> to ensure the better performance</w:t>
      </w:r>
      <w:r w:rsidR="00E829B9" w:rsidRPr="00FB5C9F">
        <w:rPr>
          <w:rFonts w:eastAsia="맑은 고딕"/>
          <w:lang w:eastAsia="ko-KR"/>
        </w:rPr>
        <w:t>.</w:t>
      </w:r>
    </w:p>
    <w:p w14:paraId="758D8A57" w14:textId="25554F1B" w:rsidR="00AA247E" w:rsidRPr="00FB5C9F" w:rsidRDefault="00E76F18" w:rsidP="00AA247E">
      <w:pPr>
        <w:jc w:val="left"/>
        <w:rPr>
          <w:rFonts w:eastAsia="맑은 고딕"/>
          <w:lang w:eastAsia="ko-KR"/>
        </w:rPr>
      </w:pPr>
      <w:r w:rsidRPr="00FB5C9F">
        <w:rPr>
          <w:rFonts w:eastAsia="맑은 고딕"/>
          <w:b/>
          <w:bCs/>
          <w:lang w:eastAsia="ko-KR"/>
        </w:rPr>
        <w:t>Observation 3</w:t>
      </w:r>
      <w:r w:rsidR="00AA247E" w:rsidRPr="00FB5C9F">
        <w:rPr>
          <w:rFonts w:eastAsia="맑은 고딕" w:hint="eastAsia"/>
          <w:b/>
          <w:bCs/>
          <w:lang w:eastAsia="ko-KR"/>
        </w:rPr>
        <w:t>:</w:t>
      </w:r>
      <w:r w:rsidR="00252343">
        <w:rPr>
          <w:rFonts w:eastAsia="맑은 고딕"/>
          <w:b/>
          <w:bCs/>
          <w:lang w:eastAsia="ko-KR"/>
        </w:rPr>
        <w:tab/>
      </w:r>
      <w:r w:rsidRPr="00FB5C9F">
        <w:rPr>
          <w:rFonts w:eastAsia="맑은 고딕"/>
          <w:b/>
          <w:bCs/>
          <w:lang w:eastAsia="ko-KR"/>
        </w:rPr>
        <w:t xml:space="preserve">For </w:t>
      </w:r>
      <w:r w:rsidR="000E5266">
        <w:rPr>
          <w:rFonts w:eastAsia="맑은 고딕"/>
          <w:b/>
          <w:bCs/>
          <w:lang w:eastAsia="ko-KR"/>
        </w:rPr>
        <w:t>FR1 like UE type</w:t>
      </w:r>
      <w:r w:rsidRPr="00FB5C9F">
        <w:rPr>
          <w:rFonts w:eastAsia="맑은 고딕"/>
          <w:b/>
          <w:bCs/>
          <w:lang w:eastAsia="ko-KR"/>
        </w:rPr>
        <w:t>, it should be also noted that increasing the number of antennas is not necessarily guarantee the better performance given the higher frequency ranges and the limited form factor.</w:t>
      </w:r>
    </w:p>
    <w:p w14:paraId="20E56959" w14:textId="7BE47976" w:rsidR="000C389D" w:rsidRPr="00251660" w:rsidRDefault="00D536ED" w:rsidP="001B317A">
      <w:pPr>
        <w:jc w:val="left"/>
        <w:rPr>
          <w:rFonts w:eastAsia="맑은 고딕"/>
          <w:lang w:eastAsia="ko-KR"/>
        </w:rPr>
      </w:pPr>
      <w:r w:rsidRPr="00251660">
        <w:rPr>
          <w:rFonts w:eastAsia="맑은 고딕"/>
          <w:lang w:eastAsia="ko-KR"/>
        </w:rPr>
        <w:t xml:space="preserve">Therefore, RAN4 needs more discussions </w:t>
      </w:r>
      <w:r w:rsidR="00BD7698" w:rsidRPr="00251660">
        <w:rPr>
          <w:rFonts w:eastAsia="맑은 고딕"/>
          <w:lang w:eastAsia="ko-KR"/>
        </w:rPr>
        <w:t xml:space="preserve">to find out the optimal balance between </w:t>
      </w:r>
      <w:r w:rsidR="000C389D" w:rsidRPr="00251660">
        <w:rPr>
          <w:rFonts w:eastAsia="맑은 고딕"/>
          <w:lang w:eastAsia="ko-KR"/>
        </w:rPr>
        <w:t xml:space="preserve">two options </w:t>
      </w:r>
      <w:r w:rsidR="00AA247E" w:rsidRPr="00251660">
        <w:rPr>
          <w:rFonts w:eastAsia="맑은 고딕"/>
          <w:lang w:eastAsia="ko-KR"/>
        </w:rPr>
        <w:t>with observations above for the better performance than legacy UEs in FR1 and FR2</w:t>
      </w:r>
      <w:r w:rsidR="00416E6A" w:rsidRPr="00251660">
        <w:rPr>
          <w:rFonts w:eastAsia="맑은 고딕"/>
          <w:lang w:eastAsia="ko-KR"/>
        </w:rPr>
        <w:t>.</w:t>
      </w:r>
      <w:r w:rsidR="00964C38" w:rsidRPr="00251660">
        <w:rPr>
          <w:rFonts w:eastAsia="맑은 고딕"/>
          <w:lang w:eastAsia="ko-KR"/>
        </w:rPr>
        <w:t xml:space="preserve"> </w:t>
      </w:r>
      <w:r w:rsidR="000C389D" w:rsidRPr="00251660">
        <w:rPr>
          <w:rFonts w:eastAsia="맑은 고딕"/>
          <w:lang w:eastAsia="ko-KR"/>
        </w:rPr>
        <w:t xml:space="preserve">At the same time, </w:t>
      </w:r>
      <w:r w:rsidR="00675212" w:rsidRPr="00251660">
        <w:rPr>
          <w:rFonts w:eastAsia="맑은 고딕"/>
          <w:lang w:eastAsia="ko-KR"/>
        </w:rPr>
        <w:t xml:space="preserve">for 6G or future </w:t>
      </w:r>
      <w:r w:rsidR="006B1FBB">
        <w:rPr>
          <w:rFonts w:eastAsia="맑은 고딕"/>
          <w:lang w:eastAsia="ko-KR"/>
        </w:rPr>
        <w:t>technologies</w:t>
      </w:r>
      <w:r w:rsidR="00675212" w:rsidRPr="00251660">
        <w:rPr>
          <w:rFonts w:eastAsia="맑은 고딕"/>
          <w:lang w:eastAsia="ko-KR"/>
        </w:rPr>
        <w:t xml:space="preserve">, </w:t>
      </w:r>
      <w:r w:rsidR="000C389D" w:rsidRPr="00251660">
        <w:rPr>
          <w:rFonts w:eastAsia="맑은 고딕"/>
          <w:lang w:eastAsia="ko-KR"/>
        </w:rPr>
        <w:t xml:space="preserve">it could be one possible solution </w:t>
      </w:r>
      <w:r w:rsidR="00675212" w:rsidRPr="00251660">
        <w:rPr>
          <w:rFonts w:eastAsia="맑은 고딕"/>
          <w:lang w:eastAsia="ko-KR"/>
        </w:rPr>
        <w:t xml:space="preserve">for RAN4 </w:t>
      </w:r>
      <w:r w:rsidR="000C389D" w:rsidRPr="00251660">
        <w:rPr>
          <w:rFonts w:eastAsia="맑은 고딕"/>
          <w:lang w:eastAsia="ko-KR"/>
        </w:rPr>
        <w:t xml:space="preserve">to have both </w:t>
      </w:r>
      <w:r w:rsidR="00675212" w:rsidRPr="00251660">
        <w:rPr>
          <w:rFonts w:eastAsia="맑은 고딕"/>
          <w:lang w:eastAsia="ko-KR"/>
        </w:rPr>
        <w:t xml:space="preserve">options </w:t>
      </w:r>
      <w:r w:rsidR="000C389D" w:rsidRPr="00251660">
        <w:rPr>
          <w:rFonts w:eastAsia="맑은 고딕"/>
          <w:lang w:eastAsia="ko-KR"/>
        </w:rPr>
        <w:t xml:space="preserve">for the frequency range </w:t>
      </w:r>
      <w:r w:rsidR="006B1FBB">
        <w:rPr>
          <w:rFonts w:eastAsia="맑은 고딕"/>
          <w:lang w:eastAsia="ko-KR"/>
        </w:rPr>
        <w:t xml:space="preserve">in-between FR1 and FR2 </w:t>
      </w:r>
      <w:r w:rsidR="000C389D" w:rsidRPr="00251660">
        <w:rPr>
          <w:rFonts w:eastAsia="맑은 고딕"/>
          <w:lang w:eastAsia="ko-KR"/>
        </w:rPr>
        <w:t>so that UE can a</w:t>
      </w:r>
      <w:r w:rsidR="00675212" w:rsidRPr="00251660">
        <w:rPr>
          <w:rFonts w:eastAsia="맑은 고딕"/>
          <w:lang w:eastAsia="ko-KR"/>
        </w:rPr>
        <w:t>pply</w:t>
      </w:r>
      <w:r w:rsidR="000C389D" w:rsidRPr="00251660">
        <w:rPr>
          <w:rFonts w:eastAsia="맑은 고딕"/>
          <w:lang w:eastAsia="ko-KR"/>
        </w:rPr>
        <w:t xml:space="preserve"> or declare either </w:t>
      </w:r>
      <w:r w:rsidR="00675212" w:rsidRPr="00251660">
        <w:rPr>
          <w:rFonts w:eastAsia="맑은 고딕"/>
          <w:lang w:eastAsia="ko-KR"/>
        </w:rPr>
        <w:t xml:space="preserve">option </w:t>
      </w:r>
      <w:r w:rsidR="000C389D" w:rsidRPr="00251660">
        <w:rPr>
          <w:rFonts w:eastAsia="맑은 고딕"/>
          <w:lang w:eastAsia="ko-KR"/>
        </w:rPr>
        <w:t>based on the</w:t>
      </w:r>
      <w:r w:rsidR="00675212" w:rsidRPr="00251660">
        <w:rPr>
          <w:rFonts w:eastAsia="맑은 고딕"/>
          <w:lang w:eastAsia="ko-KR"/>
        </w:rPr>
        <w:t xml:space="preserve"> UE type. For example, FWA UE with larger form factor can adopt FR2 like beamforming antennas while the handheld smartphone with limited form factor can implement </w:t>
      </w:r>
      <w:r w:rsidR="007A0B51" w:rsidRPr="00251660">
        <w:rPr>
          <w:rFonts w:eastAsia="맑은 고딕"/>
          <w:lang w:eastAsia="ko-KR"/>
        </w:rPr>
        <w:t>FR1 like multi-antenna. Detailed can be further discussed in future releases.</w:t>
      </w:r>
      <w:r w:rsidR="00675212" w:rsidRPr="00251660">
        <w:rPr>
          <w:rFonts w:eastAsia="맑은 고딕"/>
          <w:lang w:eastAsia="ko-KR"/>
        </w:rPr>
        <w:t xml:space="preserve"> </w:t>
      </w:r>
    </w:p>
    <w:p w14:paraId="7A3FC2CC" w14:textId="7F043FF3" w:rsidR="00D85A1E" w:rsidRPr="00251660" w:rsidRDefault="00E76F18" w:rsidP="00D85A1E">
      <w:pPr>
        <w:jc w:val="left"/>
        <w:rPr>
          <w:rFonts w:eastAsia="맑은 고딕"/>
          <w:b/>
          <w:bCs/>
          <w:lang w:eastAsia="ko-KR"/>
        </w:rPr>
      </w:pPr>
      <w:r w:rsidRPr="00251660">
        <w:rPr>
          <w:rFonts w:eastAsia="맑은 고딕"/>
          <w:b/>
          <w:bCs/>
          <w:lang w:eastAsia="ko-KR"/>
        </w:rPr>
        <w:t>Observation 4</w:t>
      </w:r>
      <w:r w:rsidR="00964C38" w:rsidRPr="00251660">
        <w:rPr>
          <w:rFonts w:eastAsia="맑은 고딕" w:hint="eastAsia"/>
          <w:b/>
          <w:bCs/>
          <w:lang w:eastAsia="ko-KR"/>
        </w:rPr>
        <w:t>:</w:t>
      </w:r>
      <w:r w:rsidR="00252343" w:rsidRPr="00251660">
        <w:rPr>
          <w:rFonts w:eastAsia="맑은 고딕"/>
          <w:b/>
          <w:bCs/>
          <w:lang w:eastAsia="ko-KR"/>
        </w:rPr>
        <w:tab/>
      </w:r>
      <w:r w:rsidRPr="00251660">
        <w:rPr>
          <w:rFonts w:eastAsia="맑은 고딕"/>
          <w:b/>
          <w:bCs/>
          <w:lang w:eastAsia="ko-KR"/>
        </w:rPr>
        <w:t>RAN4 needs more discussions to find out the optimal balance between Option 1 and Option 2 for the better performance than legacy UEs in FR1 and FR2.</w:t>
      </w:r>
    </w:p>
    <w:p w14:paraId="2CB33B5F" w14:textId="7DCB2D83" w:rsidR="007A0B51" w:rsidRPr="00251660" w:rsidRDefault="007A0B51" w:rsidP="007A0B51">
      <w:pPr>
        <w:jc w:val="left"/>
        <w:rPr>
          <w:rFonts w:eastAsia="맑은 고딕"/>
          <w:b/>
          <w:bCs/>
          <w:lang w:eastAsia="ko-KR"/>
        </w:rPr>
      </w:pPr>
      <w:r w:rsidRPr="00251660">
        <w:rPr>
          <w:rFonts w:eastAsia="맑은 고딕"/>
          <w:b/>
          <w:bCs/>
          <w:lang w:eastAsia="ko-KR"/>
        </w:rPr>
        <w:t>Observation 5</w:t>
      </w:r>
      <w:r w:rsidRPr="00251660">
        <w:rPr>
          <w:rFonts w:eastAsia="맑은 고딕" w:hint="eastAsia"/>
          <w:b/>
          <w:bCs/>
          <w:lang w:eastAsia="ko-KR"/>
        </w:rPr>
        <w:t>:</w:t>
      </w:r>
      <w:r w:rsidRPr="00251660">
        <w:rPr>
          <w:rFonts w:eastAsia="맑은 고딕"/>
          <w:b/>
          <w:bCs/>
          <w:lang w:eastAsia="ko-KR"/>
        </w:rPr>
        <w:tab/>
        <w:t xml:space="preserve">One possible solution for RAN4 is to have both options for the frequency range </w:t>
      </w:r>
      <w:r w:rsidR="006B1FBB">
        <w:rPr>
          <w:rFonts w:eastAsia="맑은 고딕"/>
          <w:b/>
          <w:bCs/>
          <w:lang w:eastAsia="ko-KR"/>
        </w:rPr>
        <w:t xml:space="preserve">in-between FR1 and FR2 </w:t>
      </w:r>
      <w:r w:rsidRPr="00251660">
        <w:rPr>
          <w:rFonts w:eastAsia="맑은 고딕"/>
          <w:b/>
          <w:bCs/>
          <w:lang w:eastAsia="ko-KR"/>
        </w:rPr>
        <w:t>so that UE can apply or declare either option based on the UE type.</w:t>
      </w:r>
    </w:p>
    <w:p w14:paraId="789B177A" w14:textId="51376A73" w:rsidR="007A0B51" w:rsidRPr="00251660" w:rsidRDefault="00F61E12" w:rsidP="007A0B51">
      <w:pPr>
        <w:jc w:val="left"/>
        <w:rPr>
          <w:rFonts w:eastAsia="맑은 고딕"/>
          <w:b/>
          <w:bCs/>
          <w:lang w:eastAsia="ko-KR"/>
        </w:rPr>
      </w:pPr>
      <w:r w:rsidRPr="00251660">
        <w:rPr>
          <w:rFonts w:eastAsia="맑은 고딕"/>
          <w:lang w:eastAsia="ko-KR"/>
        </w:rPr>
        <w:t xml:space="preserve">Given the pros and the cons of each UE type, i.e., FR1 like or FR2 like, </w:t>
      </w:r>
      <w:r w:rsidR="006B1FBB">
        <w:rPr>
          <w:rFonts w:eastAsia="맑은 고딕"/>
          <w:lang w:eastAsia="ko-KR"/>
        </w:rPr>
        <w:t xml:space="preserve">and the alternative introduced above, </w:t>
      </w:r>
      <w:r w:rsidRPr="00251660">
        <w:rPr>
          <w:rFonts w:eastAsia="맑은 고딕"/>
          <w:lang w:eastAsia="ko-KR"/>
        </w:rPr>
        <w:t xml:space="preserve">both options could be considered together in the LS and TR based on the existing parameters in TS 38.101-1 and TS 38.101-2. Otherwise, </w:t>
      </w:r>
      <w:r w:rsidR="009C6281" w:rsidRPr="00251660">
        <w:rPr>
          <w:rFonts w:eastAsia="맑은 고딕"/>
          <w:lang w:eastAsia="ko-KR"/>
        </w:rPr>
        <w:t>if only one parameter required for the LS</w:t>
      </w:r>
      <w:r w:rsidRPr="00251660">
        <w:rPr>
          <w:rFonts w:eastAsia="맑은 고딕"/>
          <w:lang w:eastAsia="ko-KR"/>
        </w:rPr>
        <w:t xml:space="preserve">, </w:t>
      </w:r>
      <w:r w:rsidR="009C6281" w:rsidRPr="00251660">
        <w:rPr>
          <w:rFonts w:eastAsia="맑은 고딕"/>
          <w:lang w:eastAsia="ko-KR"/>
        </w:rPr>
        <w:t xml:space="preserve">we prefer FR1 like option for the </w:t>
      </w:r>
      <w:r w:rsidRPr="00251660">
        <w:rPr>
          <w:rFonts w:eastAsia="맑은 고딕"/>
          <w:lang w:eastAsia="ko-KR"/>
        </w:rPr>
        <w:t xml:space="preserve">LS </w:t>
      </w:r>
      <w:r w:rsidR="006B1FBB">
        <w:rPr>
          <w:rFonts w:eastAsia="맑은 고딕"/>
          <w:lang w:eastAsia="ko-KR"/>
        </w:rPr>
        <w:t xml:space="preserve">at this stage </w:t>
      </w:r>
      <w:r w:rsidRPr="00251660">
        <w:rPr>
          <w:rFonts w:eastAsia="맑은 고딕"/>
          <w:lang w:eastAsia="ko-KR"/>
        </w:rPr>
        <w:t xml:space="preserve">based on the feasibility </w:t>
      </w:r>
      <w:r w:rsidR="009C6281" w:rsidRPr="00251660">
        <w:rPr>
          <w:rFonts w:eastAsia="맑은 고딕"/>
          <w:lang w:eastAsia="ko-KR"/>
        </w:rPr>
        <w:t>discussed above</w:t>
      </w:r>
      <w:r w:rsidRPr="00251660">
        <w:rPr>
          <w:rFonts w:eastAsia="맑은 고딕"/>
          <w:lang w:eastAsia="ko-KR"/>
        </w:rPr>
        <w:t xml:space="preserve">. </w:t>
      </w:r>
    </w:p>
    <w:p w14:paraId="711A9FD6" w14:textId="0CEB81E9" w:rsidR="007A0B51" w:rsidRPr="007A0B51" w:rsidRDefault="007A0B51" w:rsidP="007A0B51">
      <w:pPr>
        <w:jc w:val="left"/>
        <w:rPr>
          <w:rFonts w:eastAsia="맑은 고딕"/>
          <w:b/>
          <w:bCs/>
          <w:lang w:eastAsia="ko-KR"/>
        </w:rPr>
      </w:pPr>
      <w:r w:rsidRPr="00251660">
        <w:rPr>
          <w:rFonts w:eastAsia="맑은 고딕"/>
          <w:b/>
          <w:bCs/>
          <w:lang w:eastAsia="ko-KR"/>
        </w:rPr>
        <w:t>Proposal</w:t>
      </w:r>
      <w:r w:rsidRPr="00251660">
        <w:rPr>
          <w:rFonts w:eastAsia="맑은 고딕" w:hint="eastAsia"/>
          <w:b/>
          <w:bCs/>
          <w:lang w:eastAsia="ko-KR"/>
        </w:rPr>
        <w:t>:</w:t>
      </w:r>
      <w:r w:rsidRPr="00251660">
        <w:rPr>
          <w:rFonts w:eastAsia="맑은 고딕"/>
          <w:b/>
          <w:bCs/>
          <w:lang w:eastAsia="ko-KR"/>
        </w:rPr>
        <w:tab/>
      </w:r>
      <w:r w:rsidRPr="00251660">
        <w:rPr>
          <w:rFonts w:eastAsia="맑은 고딕"/>
          <w:b/>
          <w:bCs/>
          <w:lang w:eastAsia="ko-KR"/>
        </w:rPr>
        <w:tab/>
      </w:r>
      <w:r w:rsidRPr="00251660">
        <w:rPr>
          <w:rFonts w:eastAsia="맑은 고딕"/>
          <w:b/>
          <w:bCs/>
          <w:lang w:eastAsia="ko-KR"/>
        </w:rPr>
        <w:tab/>
      </w:r>
      <w:r w:rsidR="009C6281" w:rsidRPr="00251660">
        <w:rPr>
          <w:rFonts w:eastAsia="맑은 고딕"/>
          <w:b/>
          <w:bCs/>
          <w:lang w:eastAsia="ko-KR"/>
        </w:rPr>
        <w:t>Both UE type</w:t>
      </w:r>
      <w:r w:rsidR="009C6281">
        <w:rPr>
          <w:rFonts w:eastAsia="맑은 고딕"/>
          <w:b/>
          <w:bCs/>
          <w:lang w:eastAsia="ko-KR"/>
        </w:rPr>
        <w:t xml:space="preserve"> </w:t>
      </w:r>
      <w:r w:rsidR="009C6281" w:rsidRPr="009C6281">
        <w:rPr>
          <w:rFonts w:eastAsia="맑은 고딕"/>
          <w:b/>
          <w:bCs/>
          <w:lang w:eastAsia="ko-KR"/>
        </w:rPr>
        <w:t>options could be considered together in the LS and TR. Otherwise, if only one parameter required</w:t>
      </w:r>
      <w:r w:rsidR="009C6281">
        <w:rPr>
          <w:rFonts w:eastAsia="맑은 고딕"/>
          <w:b/>
          <w:bCs/>
          <w:lang w:eastAsia="ko-KR"/>
        </w:rPr>
        <w:t xml:space="preserve"> for LS</w:t>
      </w:r>
      <w:r w:rsidR="009C6281" w:rsidRPr="009C6281">
        <w:rPr>
          <w:rFonts w:eastAsia="맑은 고딕"/>
          <w:b/>
          <w:bCs/>
          <w:lang w:eastAsia="ko-KR"/>
        </w:rPr>
        <w:t xml:space="preserve">, FR1 like </w:t>
      </w:r>
      <w:r w:rsidR="009C6281">
        <w:rPr>
          <w:rFonts w:eastAsia="맑은 고딕"/>
          <w:b/>
          <w:bCs/>
          <w:lang w:eastAsia="ko-KR"/>
        </w:rPr>
        <w:t>option is preferred for the LS</w:t>
      </w:r>
      <w:r w:rsidR="006B1FBB">
        <w:rPr>
          <w:rFonts w:eastAsia="맑은 고딕"/>
          <w:b/>
          <w:bCs/>
          <w:lang w:eastAsia="ko-KR"/>
        </w:rPr>
        <w:t xml:space="preserve"> at this stage</w:t>
      </w:r>
      <w:r w:rsidR="009C6281" w:rsidRPr="009C6281">
        <w:rPr>
          <w:rFonts w:eastAsia="맑은 고딕"/>
          <w:b/>
          <w:bCs/>
          <w:lang w:eastAsia="ko-KR"/>
        </w:rPr>
        <w:t>.</w:t>
      </w:r>
    </w:p>
    <w:p w14:paraId="2FE48129" w14:textId="48710B65" w:rsidR="004D4AD9" w:rsidRPr="00FB5C9F" w:rsidRDefault="00C9529C" w:rsidP="000F259D">
      <w:pPr>
        <w:pStyle w:val="1"/>
        <w:rPr>
          <w:lang w:eastAsia="ja-JP"/>
        </w:rPr>
      </w:pPr>
      <w:r w:rsidRPr="00FB5C9F">
        <w:rPr>
          <w:rFonts w:eastAsia="맑은 고딕"/>
          <w:lang w:eastAsia="ko-KR"/>
        </w:rPr>
        <w:t>3</w:t>
      </w:r>
      <w:r w:rsidRPr="00FB5C9F">
        <w:rPr>
          <w:rFonts w:eastAsia="맑은 고딕"/>
          <w:lang w:eastAsia="ko-KR"/>
        </w:rPr>
        <w:tab/>
      </w:r>
      <w:r w:rsidR="000F259D" w:rsidRPr="00FB5C9F">
        <w:rPr>
          <w:rFonts w:eastAsia="맑은 고딕" w:hint="eastAsia"/>
          <w:lang w:eastAsia="ko-KR"/>
        </w:rPr>
        <w:t>Conclusion</w:t>
      </w:r>
    </w:p>
    <w:p w14:paraId="45A021CE" w14:textId="519FBA3D" w:rsidR="00B24C0E" w:rsidRPr="00FB5C9F" w:rsidRDefault="00F06AE2" w:rsidP="00B24C0E">
      <w:pPr>
        <w:jc w:val="left"/>
        <w:rPr>
          <w:rFonts w:eastAsia="맑은 고딕"/>
          <w:lang w:val="en-US" w:eastAsia="ko-KR"/>
        </w:rPr>
      </w:pPr>
      <w:r w:rsidRPr="00FB5C9F">
        <w:rPr>
          <w:rFonts w:eastAsia="맑은 고딕"/>
          <w:lang w:val="en-US" w:eastAsia="ko-KR"/>
        </w:rPr>
        <w:t>T</w:t>
      </w:r>
      <w:r w:rsidR="002306CD" w:rsidRPr="00FB5C9F">
        <w:rPr>
          <w:rFonts w:eastAsia="맑은 고딕"/>
          <w:lang w:val="en-US" w:eastAsia="ko-KR"/>
        </w:rPr>
        <w:t xml:space="preserve">his contribution </w:t>
      </w:r>
      <w:r w:rsidR="00F5615F" w:rsidRPr="00FB5C9F">
        <w:rPr>
          <w:rFonts w:eastAsia="맑은 고딕"/>
          <w:lang w:val="en-US" w:eastAsia="ko-KR"/>
        </w:rPr>
        <w:t xml:space="preserve">provides following observations and proposals to be considered by this meeting. </w:t>
      </w:r>
    </w:p>
    <w:p w14:paraId="061D3BA6" w14:textId="77777777" w:rsidR="006B1FBB" w:rsidRPr="00FB5C9F" w:rsidRDefault="006B1FBB" w:rsidP="006B1FBB">
      <w:pPr>
        <w:jc w:val="left"/>
        <w:rPr>
          <w:rFonts w:eastAsia="맑은 고딕"/>
          <w:b/>
          <w:lang w:eastAsia="ko-KR"/>
        </w:rPr>
      </w:pPr>
      <w:r w:rsidRPr="00FB5C9F">
        <w:rPr>
          <w:rFonts w:eastAsia="맑은 고딕"/>
          <w:b/>
          <w:bCs/>
          <w:lang w:eastAsia="ko-KR"/>
        </w:rPr>
        <w:t>Observation 1</w:t>
      </w:r>
      <w:r w:rsidRPr="00FB5C9F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Pr="00FB5C9F">
        <w:rPr>
          <w:rFonts w:eastAsia="맑은 고딕"/>
          <w:b/>
          <w:bCs/>
          <w:lang w:eastAsia="ko-KR"/>
        </w:rPr>
        <w:t xml:space="preserve">For </w:t>
      </w:r>
      <w:r>
        <w:rPr>
          <w:rFonts w:eastAsia="맑은 고딕"/>
          <w:b/>
          <w:bCs/>
          <w:lang w:eastAsia="ko-KR"/>
        </w:rPr>
        <w:t>FR2 like UE type</w:t>
      </w:r>
      <w:r w:rsidRPr="00FB5C9F">
        <w:rPr>
          <w:rFonts w:eastAsia="맑은 고딕"/>
          <w:b/>
          <w:bCs/>
          <w:lang w:eastAsia="ko-KR"/>
        </w:rPr>
        <w:t>, t</w:t>
      </w:r>
      <w:r w:rsidRPr="00FB5C9F">
        <w:rPr>
          <w:rFonts w:eastAsia="맑은 고딕"/>
          <w:b/>
          <w:lang w:eastAsia="ko-KR"/>
        </w:rPr>
        <w:t xml:space="preserve">aking the complexity of beam management into account, the benefit from using a beam steering antenna system with such a small number of elements need to be </w:t>
      </w:r>
      <w:r>
        <w:rPr>
          <w:rFonts w:eastAsia="맑은 고딕"/>
          <w:b/>
          <w:lang w:eastAsia="ko-KR"/>
        </w:rPr>
        <w:t>re</w:t>
      </w:r>
      <w:r w:rsidRPr="00FB5C9F">
        <w:rPr>
          <w:rFonts w:eastAsia="맑은 고딕"/>
          <w:b/>
          <w:lang w:eastAsia="ko-KR"/>
        </w:rPr>
        <w:t>considered.</w:t>
      </w:r>
    </w:p>
    <w:p w14:paraId="2A85F658" w14:textId="77777777" w:rsidR="006B1FBB" w:rsidRPr="00FB5C9F" w:rsidRDefault="006B1FBB" w:rsidP="006B1FBB">
      <w:pPr>
        <w:jc w:val="left"/>
        <w:rPr>
          <w:rFonts w:eastAsia="맑은 고딕"/>
          <w:lang w:eastAsia="ko-KR"/>
        </w:rPr>
      </w:pPr>
      <w:r w:rsidRPr="00FB5C9F">
        <w:rPr>
          <w:rFonts w:eastAsia="맑은 고딕"/>
          <w:b/>
          <w:bCs/>
          <w:lang w:eastAsia="ko-KR"/>
        </w:rPr>
        <w:t>Observation 2</w:t>
      </w:r>
      <w:r w:rsidRPr="00FB5C9F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Pr="00FB5C9F">
        <w:rPr>
          <w:rFonts w:eastAsia="맑은 고딕"/>
          <w:b/>
          <w:bCs/>
          <w:lang w:eastAsia="ko-KR"/>
        </w:rPr>
        <w:t xml:space="preserve">It would not make sense </w:t>
      </w:r>
      <w:r>
        <w:rPr>
          <w:rFonts w:eastAsia="맑은 고딕"/>
          <w:b/>
          <w:bCs/>
          <w:lang w:eastAsia="ko-KR"/>
        </w:rPr>
        <w:t xml:space="preserve">for handheld UE </w:t>
      </w:r>
      <w:r w:rsidRPr="00FB5C9F">
        <w:rPr>
          <w:rFonts w:eastAsia="맑은 고딕"/>
          <w:b/>
          <w:bCs/>
          <w:lang w:eastAsia="ko-KR"/>
        </w:rPr>
        <w:t>to expect the similar uplink and downlink performances when compared with FR2, considering the estimated antenna array size and number of modules</w:t>
      </w:r>
      <w:r>
        <w:rPr>
          <w:rFonts w:eastAsia="맑은 고딕"/>
          <w:b/>
          <w:bCs/>
          <w:lang w:eastAsia="ko-KR"/>
        </w:rPr>
        <w:t>/panels</w:t>
      </w:r>
      <w:r w:rsidRPr="00FB5C9F">
        <w:rPr>
          <w:rFonts w:eastAsia="맑은 고딕"/>
          <w:b/>
          <w:bCs/>
          <w:lang w:eastAsia="ko-KR"/>
        </w:rPr>
        <w:t>.</w:t>
      </w:r>
    </w:p>
    <w:p w14:paraId="704859CB" w14:textId="77777777" w:rsidR="006B1FBB" w:rsidRPr="00FB5C9F" w:rsidRDefault="006B1FBB" w:rsidP="006B1FBB">
      <w:pPr>
        <w:jc w:val="left"/>
        <w:rPr>
          <w:rFonts w:eastAsia="맑은 고딕"/>
          <w:lang w:eastAsia="ko-KR"/>
        </w:rPr>
      </w:pPr>
      <w:r w:rsidRPr="00FB5C9F">
        <w:rPr>
          <w:rFonts w:eastAsia="맑은 고딕"/>
          <w:b/>
          <w:bCs/>
          <w:lang w:eastAsia="ko-KR"/>
        </w:rPr>
        <w:t>Observation 3</w:t>
      </w:r>
      <w:r w:rsidRPr="00FB5C9F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Pr="00FB5C9F">
        <w:rPr>
          <w:rFonts w:eastAsia="맑은 고딕"/>
          <w:b/>
          <w:bCs/>
          <w:lang w:eastAsia="ko-KR"/>
        </w:rPr>
        <w:t xml:space="preserve">For </w:t>
      </w:r>
      <w:r>
        <w:rPr>
          <w:rFonts w:eastAsia="맑은 고딕"/>
          <w:b/>
          <w:bCs/>
          <w:lang w:eastAsia="ko-KR"/>
        </w:rPr>
        <w:t>FR1 like UE type</w:t>
      </w:r>
      <w:r w:rsidRPr="00FB5C9F">
        <w:rPr>
          <w:rFonts w:eastAsia="맑은 고딕"/>
          <w:b/>
          <w:bCs/>
          <w:lang w:eastAsia="ko-KR"/>
        </w:rPr>
        <w:t>, it should be also noted that increasing the number of antennas is not necessarily guarantee the better performance given the higher frequency ranges and the limited form factor.</w:t>
      </w:r>
    </w:p>
    <w:p w14:paraId="22A9BA0F" w14:textId="77777777" w:rsidR="006B1FBB" w:rsidRPr="00251660" w:rsidRDefault="006B1FBB" w:rsidP="006B1FBB">
      <w:pPr>
        <w:jc w:val="left"/>
        <w:rPr>
          <w:rFonts w:eastAsia="맑은 고딕"/>
          <w:b/>
          <w:bCs/>
          <w:lang w:eastAsia="ko-KR"/>
        </w:rPr>
      </w:pPr>
      <w:r w:rsidRPr="00251660">
        <w:rPr>
          <w:rFonts w:eastAsia="맑은 고딕"/>
          <w:b/>
          <w:bCs/>
          <w:lang w:eastAsia="ko-KR"/>
        </w:rPr>
        <w:t>Observation 4</w:t>
      </w:r>
      <w:r w:rsidRPr="00251660">
        <w:rPr>
          <w:rFonts w:eastAsia="맑은 고딕" w:hint="eastAsia"/>
          <w:b/>
          <w:bCs/>
          <w:lang w:eastAsia="ko-KR"/>
        </w:rPr>
        <w:t>:</w:t>
      </w:r>
      <w:r w:rsidRPr="00251660">
        <w:rPr>
          <w:rFonts w:eastAsia="맑은 고딕"/>
          <w:b/>
          <w:bCs/>
          <w:lang w:eastAsia="ko-KR"/>
        </w:rPr>
        <w:tab/>
        <w:t>RAN4 needs more discussions to find out the optimal balance between Option 1 and Option 2 for the better performance than legacy UEs in FR1 and FR2.</w:t>
      </w:r>
    </w:p>
    <w:p w14:paraId="645387EC" w14:textId="77777777" w:rsidR="006B1FBB" w:rsidRPr="00251660" w:rsidRDefault="006B1FBB" w:rsidP="006B1FBB">
      <w:pPr>
        <w:jc w:val="left"/>
        <w:rPr>
          <w:rFonts w:eastAsia="맑은 고딕"/>
          <w:b/>
          <w:bCs/>
          <w:lang w:eastAsia="ko-KR"/>
        </w:rPr>
      </w:pPr>
      <w:r w:rsidRPr="00251660">
        <w:rPr>
          <w:rFonts w:eastAsia="맑은 고딕"/>
          <w:b/>
          <w:bCs/>
          <w:lang w:eastAsia="ko-KR"/>
        </w:rPr>
        <w:t>Observation 5</w:t>
      </w:r>
      <w:r w:rsidRPr="00251660">
        <w:rPr>
          <w:rFonts w:eastAsia="맑은 고딕" w:hint="eastAsia"/>
          <w:b/>
          <w:bCs/>
          <w:lang w:eastAsia="ko-KR"/>
        </w:rPr>
        <w:t>:</w:t>
      </w:r>
      <w:r w:rsidRPr="00251660">
        <w:rPr>
          <w:rFonts w:eastAsia="맑은 고딕"/>
          <w:b/>
          <w:bCs/>
          <w:lang w:eastAsia="ko-KR"/>
        </w:rPr>
        <w:tab/>
        <w:t xml:space="preserve">One possible solution for RAN4 is to have both options for the frequency range </w:t>
      </w:r>
      <w:r>
        <w:rPr>
          <w:rFonts w:eastAsia="맑은 고딕"/>
          <w:b/>
          <w:bCs/>
          <w:lang w:eastAsia="ko-KR"/>
        </w:rPr>
        <w:t xml:space="preserve">in-between FR1 and FR2 </w:t>
      </w:r>
      <w:r w:rsidRPr="00251660">
        <w:rPr>
          <w:rFonts w:eastAsia="맑은 고딕"/>
          <w:b/>
          <w:bCs/>
          <w:lang w:eastAsia="ko-KR"/>
        </w:rPr>
        <w:t>so that UE can apply or declare either option based on the UE type.</w:t>
      </w:r>
    </w:p>
    <w:p w14:paraId="73924498" w14:textId="77777777" w:rsidR="006B1FBB" w:rsidRPr="007A0B51" w:rsidRDefault="006B1FBB" w:rsidP="006B1FBB">
      <w:pPr>
        <w:jc w:val="left"/>
        <w:rPr>
          <w:rFonts w:eastAsia="맑은 고딕"/>
          <w:b/>
          <w:bCs/>
          <w:lang w:eastAsia="ko-KR"/>
        </w:rPr>
      </w:pPr>
      <w:r w:rsidRPr="00251660">
        <w:rPr>
          <w:rFonts w:eastAsia="맑은 고딕"/>
          <w:b/>
          <w:bCs/>
          <w:lang w:eastAsia="ko-KR"/>
        </w:rPr>
        <w:lastRenderedPageBreak/>
        <w:t>Proposal</w:t>
      </w:r>
      <w:r w:rsidRPr="00251660">
        <w:rPr>
          <w:rFonts w:eastAsia="맑은 고딕" w:hint="eastAsia"/>
          <w:b/>
          <w:bCs/>
          <w:lang w:eastAsia="ko-KR"/>
        </w:rPr>
        <w:t>:</w:t>
      </w:r>
      <w:r w:rsidRPr="00251660">
        <w:rPr>
          <w:rFonts w:eastAsia="맑은 고딕"/>
          <w:b/>
          <w:bCs/>
          <w:lang w:eastAsia="ko-KR"/>
        </w:rPr>
        <w:tab/>
      </w:r>
      <w:r w:rsidRPr="00251660">
        <w:rPr>
          <w:rFonts w:eastAsia="맑은 고딕"/>
          <w:b/>
          <w:bCs/>
          <w:lang w:eastAsia="ko-KR"/>
        </w:rPr>
        <w:tab/>
      </w:r>
      <w:r w:rsidRPr="00251660">
        <w:rPr>
          <w:rFonts w:eastAsia="맑은 고딕"/>
          <w:b/>
          <w:bCs/>
          <w:lang w:eastAsia="ko-KR"/>
        </w:rPr>
        <w:tab/>
        <w:t>Both UE type</w:t>
      </w:r>
      <w:r>
        <w:rPr>
          <w:rFonts w:eastAsia="맑은 고딕"/>
          <w:b/>
          <w:bCs/>
          <w:lang w:eastAsia="ko-KR"/>
        </w:rPr>
        <w:t xml:space="preserve"> </w:t>
      </w:r>
      <w:r w:rsidRPr="009C6281">
        <w:rPr>
          <w:rFonts w:eastAsia="맑은 고딕"/>
          <w:b/>
          <w:bCs/>
          <w:lang w:eastAsia="ko-KR"/>
        </w:rPr>
        <w:t>options could be considered together in the LS and TR. Otherwise, if only one parameter required</w:t>
      </w:r>
      <w:r>
        <w:rPr>
          <w:rFonts w:eastAsia="맑은 고딕"/>
          <w:b/>
          <w:bCs/>
          <w:lang w:eastAsia="ko-KR"/>
        </w:rPr>
        <w:t xml:space="preserve"> for LS</w:t>
      </w:r>
      <w:r w:rsidRPr="009C6281">
        <w:rPr>
          <w:rFonts w:eastAsia="맑은 고딕"/>
          <w:b/>
          <w:bCs/>
          <w:lang w:eastAsia="ko-KR"/>
        </w:rPr>
        <w:t xml:space="preserve">, FR1 like </w:t>
      </w:r>
      <w:r>
        <w:rPr>
          <w:rFonts w:eastAsia="맑은 고딕"/>
          <w:b/>
          <w:bCs/>
          <w:lang w:eastAsia="ko-KR"/>
        </w:rPr>
        <w:t>option is preferred for the LS at this stage</w:t>
      </w:r>
      <w:r w:rsidRPr="009C6281">
        <w:rPr>
          <w:rFonts w:eastAsia="맑은 고딕"/>
          <w:b/>
          <w:bCs/>
          <w:lang w:eastAsia="ko-KR"/>
        </w:rPr>
        <w:t>.</w:t>
      </w:r>
    </w:p>
    <w:p w14:paraId="1586C041" w14:textId="5C7FB5E9" w:rsidR="009B37B2" w:rsidRPr="00FB5C9F" w:rsidRDefault="00825D14">
      <w:pPr>
        <w:pStyle w:val="1"/>
        <w:rPr>
          <w:lang w:val="en-US" w:eastAsia="ja-JP"/>
        </w:rPr>
      </w:pPr>
      <w:r w:rsidRPr="00FB5C9F">
        <w:rPr>
          <w:lang w:val="en-US" w:eastAsia="ja-JP"/>
        </w:rPr>
        <w:t>Re</w:t>
      </w:r>
      <w:r w:rsidR="000C758B" w:rsidRPr="00FB5C9F">
        <w:rPr>
          <w:lang w:val="en-US" w:eastAsia="ja-JP"/>
        </w:rPr>
        <w:t>ference</w:t>
      </w:r>
    </w:p>
    <w:p w14:paraId="13D5435B" w14:textId="6A5D6625" w:rsidR="00EB3B6A" w:rsidRPr="00FB5C9F" w:rsidRDefault="000F259D" w:rsidP="00856F4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FB5C9F">
        <w:rPr>
          <w:lang w:val="en-US" w:eastAsia="zh-CN"/>
        </w:rPr>
        <w:t xml:space="preserve">[1] </w:t>
      </w:r>
      <w:r w:rsidR="0073179C" w:rsidRPr="00FB5C9F">
        <w:rPr>
          <w:lang w:val="en-US" w:eastAsia="zh-CN"/>
        </w:rPr>
        <w:t>R4-2</w:t>
      </w:r>
      <w:r w:rsidR="00856F49" w:rsidRPr="00FB5C9F">
        <w:rPr>
          <w:lang w:val="en-US" w:eastAsia="zh-CN"/>
        </w:rPr>
        <w:t>4</w:t>
      </w:r>
      <w:r w:rsidR="0073179C" w:rsidRPr="00FB5C9F">
        <w:rPr>
          <w:lang w:val="en-US" w:eastAsia="zh-CN"/>
        </w:rPr>
        <w:t>00333</w:t>
      </w:r>
      <w:r w:rsidR="0073179C" w:rsidRPr="00FB5C9F">
        <w:rPr>
          <w:lang w:val="en-US" w:eastAsia="zh-CN"/>
        </w:rPr>
        <w:tab/>
      </w:r>
      <w:r w:rsidR="00856F49" w:rsidRPr="00FB5C9F">
        <w:rPr>
          <w:lang w:val="en-US" w:eastAsia="zh-CN"/>
        </w:rPr>
        <w:t>Parameters of terrestrial component of IMT for sharing and compatibility studies in the frequency</w:t>
      </w:r>
      <w:r w:rsidR="00856F49" w:rsidRPr="00FB5C9F">
        <w:rPr>
          <w:lang w:val="en-US" w:eastAsia="zh-CN"/>
        </w:rPr>
        <w:br/>
        <w:t xml:space="preserve"> </w:t>
      </w:r>
      <w:r w:rsidR="00856F49" w:rsidRPr="00FB5C9F">
        <w:rPr>
          <w:lang w:val="en-US" w:eastAsia="zh-CN"/>
        </w:rPr>
        <w:tab/>
      </w:r>
      <w:r w:rsidR="00856F49" w:rsidRPr="00FB5C9F">
        <w:rPr>
          <w:lang w:val="en-US" w:eastAsia="zh-CN"/>
        </w:rPr>
        <w:tab/>
      </w:r>
      <w:r w:rsidR="00856F49" w:rsidRPr="00FB5C9F">
        <w:rPr>
          <w:lang w:val="en-US" w:eastAsia="zh-CN"/>
        </w:rPr>
        <w:tab/>
      </w:r>
      <w:r w:rsidR="00856F49" w:rsidRPr="00FB5C9F">
        <w:rPr>
          <w:lang w:val="en-US" w:eastAsia="zh-CN"/>
        </w:rPr>
        <w:tab/>
        <w:t>bands 4 400-4 800 MHz, 7 125-8 400 MHz and 14.8-15.35 GHz</w:t>
      </w:r>
    </w:p>
    <w:p w14:paraId="4D169BCC" w14:textId="19D3FAF3" w:rsidR="00856F49" w:rsidRPr="00FB5C9F" w:rsidRDefault="00856F49" w:rsidP="00856F4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FB5C9F">
        <w:rPr>
          <w:lang w:val="en-US" w:eastAsia="zh-CN"/>
        </w:rPr>
        <w:t>[</w:t>
      </w:r>
      <w:r w:rsidR="00964C38" w:rsidRPr="00FB5C9F">
        <w:rPr>
          <w:lang w:val="en-US" w:eastAsia="zh-CN"/>
        </w:rPr>
        <w:t>2</w:t>
      </w:r>
      <w:r w:rsidRPr="00FB5C9F">
        <w:rPr>
          <w:lang w:val="en-US" w:eastAsia="zh-CN"/>
        </w:rPr>
        <w:t>]</w:t>
      </w:r>
      <w:r w:rsidRPr="00FB5C9F">
        <w:rPr>
          <w:lang w:val="en-US" w:eastAsia="zh-CN"/>
        </w:rPr>
        <w:tab/>
        <w:t>RP-240787</w:t>
      </w:r>
      <w:r w:rsidRPr="00FB5C9F">
        <w:rPr>
          <w:lang w:val="en-US" w:eastAsia="zh-CN"/>
        </w:rPr>
        <w:tab/>
        <w:t>New SI proposal: Study on IMT parameters for 4400 to 4800 MHz, 7125 to 8400 MHz and 14800 to</w:t>
      </w:r>
      <w:r w:rsidRPr="00FB5C9F">
        <w:rPr>
          <w:lang w:val="en-US" w:eastAsia="zh-CN"/>
        </w:rPr>
        <w:br/>
        <w:t xml:space="preserve"> </w:t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  <w:t>15350 MHz</w:t>
      </w:r>
    </w:p>
    <w:p w14:paraId="52F120D1" w14:textId="4F900879" w:rsidR="00745562" w:rsidRDefault="00745562" w:rsidP="00745562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3]</w:t>
      </w:r>
      <w:r>
        <w:rPr>
          <w:rFonts w:eastAsia="맑은 고딕"/>
          <w:lang w:val="en-US" w:eastAsia="ko-KR"/>
        </w:rPr>
        <w:tab/>
      </w:r>
      <w:r w:rsidRPr="006264EB">
        <w:rPr>
          <w:rFonts w:eastAsia="맑은 고딕"/>
          <w:lang w:val="en-US" w:eastAsia="ko-KR"/>
        </w:rPr>
        <w:t>R4-2410741</w:t>
      </w:r>
      <w:r>
        <w:rPr>
          <w:rFonts w:eastAsia="맑은 고딕"/>
          <w:lang w:val="en-US" w:eastAsia="ko-KR"/>
        </w:rPr>
        <w:tab/>
      </w:r>
      <w:r w:rsidRPr="006264EB">
        <w:rPr>
          <w:rFonts w:eastAsia="맑은 고딕"/>
          <w:lang w:val="en-US" w:eastAsia="ko-KR"/>
        </w:rPr>
        <w:t>WF on IMT parameters study</w:t>
      </w:r>
    </w:p>
    <w:p w14:paraId="63A1DD80" w14:textId="05AC0B65" w:rsidR="00745562" w:rsidRDefault="00745562" w:rsidP="00745562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4]</w:t>
      </w:r>
      <w:r>
        <w:rPr>
          <w:rFonts w:eastAsia="맑은 고딕"/>
          <w:lang w:val="en-US" w:eastAsia="ko-KR"/>
        </w:rPr>
        <w:tab/>
        <w:t>R4-2409463</w:t>
      </w:r>
      <w:r>
        <w:rPr>
          <w:rFonts w:eastAsia="맑은 고딕"/>
          <w:lang w:val="en-US" w:eastAsia="ko-KR"/>
        </w:rPr>
        <w:tab/>
      </w:r>
      <w:r w:rsidRPr="00745562">
        <w:rPr>
          <w:rFonts w:eastAsia="맑은 고딕"/>
          <w:lang w:val="en-US" w:eastAsia="ko-KR"/>
        </w:rPr>
        <w:t>Views on IMT parameters for 14800 to 15350 MHz frequency range</w:t>
      </w:r>
    </w:p>
    <w:p w14:paraId="343DE308" w14:textId="188A537D" w:rsidR="00745562" w:rsidRPr="006264EB" w:rsidRDefault="00745562" w:rsidP="00745562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5]</w:t>
      </w:r>
      <w:r>
        <w:rPr>
          <w:rFonts w:eastAsia="맑은 고딕"/>
          <w:lang w:val="en-US" w:eastAsia="ko-KR"/>
        </w:rPr>
        <w:tab/>
      </w:r>
      <w:r w:rsidR="0087478B" w:rsidRPr="0087478B">
        <w:rPr>
          <w:rFonts w:eastAsia="맑은 고딕"/>
          <w:lang w:val="en-US" w:eastAsia="ko-KR"/>
        </w:rPr>
        <w:t>R4-2410592</w:t>
      </w:r>
      <w:r w:rsidR="0087478B">
        <w:rPr>
          <w:rFonts w:eastAsia="맑은 고딕"/>
          <w:lang w:val="en-US" w:eastAsia="ko-KR"/>
        </w:rPr>
        <w:tab/>
      </w:r>
      <w:r w:rsidR="0087478B" w:rsidRPr="0087478B">
        <w:rPr>
          <w:rFonts w:eastAsia="맑은 고딕"/>
          <w:lang w:val="en-US" w:eastAsia="ko-KR"/>
        </w:rPr>
        <w:t>TP to TR 38.922</w:t>
      </w:r>
    </w:p>
    <w:p w14:paraId="18F409DC" w14:textId="05A68F16" w:rsidR="00642941" w:rsidRDefault="00856F49" w:rsidP="00E02995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eastAsia="zh-CN"/>
        </w:rPr>
      </w:pPr>
      <w:r w:rsidRPr="00FB5C9F">
        <w:rPr>
          <w:lang w:val="en-US" w:eastAsia="zh-CN"/>
        </w:rPr>
        <w:t>[</w:t>
      </w:r>
      <w:r w:rsidR="0087478B">
        <w:rPr>
          <w:lang w:val="en-US" w:eastAsia="zh-CN"/>
        </w:rPr>
        <w:t>6</w:t>
      </w:r>
      <w:r w:rsidRPr="00FB5C9F">
        <w:rPr>
          <w:lang w:val="en-US" w:eastAsia="zh-CN"/>
        </w:rPr>
        <w:t>]</w:t>
      </w:r>
      <w:r w:rsidRPr="00FB5C9F">
        <w:rPr>
          <w:lang w:val="en-US" w:eastAsia="zh-CN"/>
        </w:rPr>
        <w:tab/>
      </w:r>
      <w:r w:rsidR="00964C38" w:rsidRPr="00FB5C9F">
        <w:rPr>
          <w:lang w:eastAsia="zh-CN"/>
        </w:rPr>
        <w:t>3GPP TR 38.820 V16.1.0</w:t>
      </w:r>
    </w:p>
    <w:p w14:paraId="61CBFAC9" w14:textId="77777777" w:rsidR="00E02995" w:rsidRPr="00FB5C9F" w:rsidRDefault="00E02995" w:rsidP="00E02995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ascii="Arial" w:eastAsia="DengXian" w:hAnsi="Arial"/>
          <w:sz w:val="40"/>
          <w:lang w:val="en-US"/>
        </w:rPr>
      </w:pPr>
    </w:p>
    <w:sectPr w:rsidR="00E02995" w:rsidRPr="00FB5C9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BF265" w14:textId="77777777" w:rsidR="00941266" w:rsidRDefault="00941266" w:rsidP="00FC2656">
      <w:pPr>
        <w:spacing w:after="0" w:line="240" w:lineRule="auto"/>
      </w:pPr>
      <w:r>
        <w:separator/>
      </w:r>
    </w:p>
  </w:endnote>
  <w:endnote w:type="continuationSeparator" w:id="0">
    <w:p w14:paraId="20D2EA94" w14:textId="77777777" w:rsidR="00941266" w:rsidRDefault="00941266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3388D" w14:textId="77777777" w:rsidR="00941266" w:rsidRDefault="00941266" w:rsidP="00FC2656">
      <w:pPr>
        <w:spacing w:after="0" w:line="240" w:lineRule="auto"/>
      </w:pPr>
      <w:r>
        <w:separator/>
      </w:r>
    </w:p>
  </w:footnote>
  <w:footnote w:type="continuationSeparator" w:id="0">
    <w:p w14:paraId="41ED5D48" w14:textId="77777777" w:rsidR="00941266" w:rsidRDefault="00941266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94C84"/>
    <w:multiLevelType w:val="hybridMultilevel"/>
    <w:tmpl w:val="B74EA3C8"/>
    <w:lvl w:ilvl="0" w:tplc="A2A636AC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190910"/>
    <w:multiLevelType w:val="hybridMultilevel"/>
    <w:tmpl w:val="CBE474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3400A9"/>
    <w:multiLevelType w:val="multilevel"/>
    <w:tmpl w:val="673400A9"/>
    <w:lvl w:ilvl="0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5"/>
  </w:num>
  <w:num w:numId="5">
    <w:abstractNumId w:val="17"/>
  </w:num>
  <w:num w:numId="6">
    <w:abstractNumId w:val="21"/>
  </w:num>
  <w:num w:numId="7">
    <w:abstractNumId w:val="9"/>
  </w:num>
  <w:num w:numId="8">
    <w:abstractNumId w:val="12"/>
  </w:num>
  <w:num w:numId="9">
    <w:abstractNumId w:val="7"/>
  </w:num>
  <w:num w:numId="10">
    <w:abstractNumId w:val="8"/>
  </w:num>
  <w:num w:numId="11">
    <w:abstractNumId w:val="3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"/>
  </w:num>
  <w:num w:numId="15">
    <w:abstractNumId w:val="6"/>
  </w:num>
  <w:num w:numId="16">
    <w:abstractNumId w:val="11"/>
  </w:num>
  <w:num w:numId="17">
    <w:abstractNumId w:val="16"/>
  </w:num>
  <w:num w:numId="18">
    <w:abstractNumId w:val="2"/>
  </w:num>
  <w:num w:numId="19">
    <w:abstractNumId w:val="23"/>
  </w:num>
  <w:num w:numId="20">
    <w:abstractNumId w:val="22"/>
  </w:num>
  <w:num w:numId="21">
    <w:abstractNumId w:val="4"/>
  </w:num>
  <w:num w:numId="22">
    <w:abstractNumId w:val="13"/>
  </w:num>
  <w:num w:numId="23">
    <w:abstractNumId w:val="20"/>
  </w:num>
  <w:num w:numId="24">
    <w:abstractNumId w:val="14"/>
  </w:num>
  <w:num w:numId="25">
    <w:abstractNumId w:val="24"/>
  </w:num>
  <w:num w:numId="2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0C85"/>
    <w:rsid w:val="00014BD4"/>
    <w:rsid w:val="0001661A"/>
    <w:rsid w:val="000168EA"/>
    <w:rsid w:val="00020C56"/>
    <w:rsid w:val="00023B7A"/>
    <w:rsid w:val="0002417E"/>
    <w:rsid w:val="00026ACC"/>
    <w:rsid w:val="00026D69"/>
    <w:rsid w:val="00027124"/>
    <w:rsid w:val="00030227"/>
    <w:rsid w:val="000304D4"/>
    <w:rsid w:val="00030B9D"/>
    <w:rsid w:val="0003171D"/>
    <w:rsid w:val="00031C1D"/>
    <w:rsid w:val="00031F64"/>
    <w:rsid w:val="00031FCE"/>
    <w:rsid w:val="000320D4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0144"/>
    <w:rsid w:val="000610B1"/>
    <w:rsid w:val="000618FB"/>
    <w:rsid w:val="0006266D"/>
    <w:rsid w:val="0006399B"/>
    <w:rsid w:val="00064299"/>
    <w:rsid w:val="00065506"/>
    <w:rsid w:val="000662CB"/>
    <w:rsid w:val="0007382E"/>
    <w:rsid w:val="00074700"/>
    <w:rsid w:val="00075522"/>
    <w:rsid w:val="00076096"/>
    <w:rsid w:val="000766E1"/>
    <w:rsid w:val="00077C7C"/>
    <w:rsid w:val="00077FF6"/>
    <w:rsid w:val="0008076D"/>
    <w:rsid w:val="00080D4B"/>
    <w:rsid w:val="00080D82"/>
    <w:rsid w:val="00081692"/>
    <w:rsid w:val="00081D57"/>
    <w:rsid w:val="00082C46"/>
    <w:rsid w:val="000843E4"/>
    <w:rsid w:val="0008567D"/>
    <w:rsid w:val="00085A0E"/>
    <w:rsid w:val="0008616A"/>
    <w:rsid w:val="00087548"/>
    <w:rsid w:val="00092E6B"/>
    <w:rsid w:val="000936C6"/>
    <w:rsid w:val="00093E7E"/>
    <w:rsid w:val="0009497C"/>
    <w:rsid w:val="00095AFC"/>
    <w:rsid w:val="000A1830"/>
    <w:rsid w:val="000A1CBF"/>
    <w:rsid w:val="000A2533"/>
    <w:rsid w:val="000A261D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0C0"/>
    <w:rsid w:val="000B3771"/>
    <w:rsid w:val="000B462A"/>
    <w:rsid w:val="000B4AA0"/>
    <w:rsid w:val="000B514C"/>
    <w:rsid w:val="000B7353"/>
    <w:rsid w:val="000C10C5"/>
    <w:rsid w:val="000C2553"/>
    <w:rsid w:val="000C362A"/>
    <w:rsid w:val="000C389D"/>
    <w:rsid w:val="000C38C3"/>
    <w:rsid w:val="000C5C42"/>
    <w:rsid w:val="000C758B"/>
    <w:rsid w:val="000C7E08"/>
    <w:rsid w:val="000D05F6"/>
    <w:rsid w:val="000D09FD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1188"/>
    <w:rsid w:val="000E15C9"/>
    <w:rsid w:val="000E2D93"/>
    <w:rsid w:val="000E343D"/>
    <w:rsid w:val="000E3A9E"/>
    <w:rsid w:val="000E486F"/>
    <w:rsid w:val="000E5266"/>
    <w:rsid w:val="000E537B"/>
    <w:rsid w:val="000E57D0"/>
    <w:rsid w:val="000E67EE"/>
    <w:rsid w:val="000E696A"/>
    <w:rsid w:val="000E7641"/>
    <w:rsid w:val="000E7858"/>
    <w:rsid w:val="000F0685"/>
    <w:rsid w:val="000F1688"/>
    <w:rsid w:val="000F259D"/>
    <w:rsid w:val="000F3305"/>
    <w:rsid w:val="000F369D"/>
    <w:rsid w:val="000F39CA"/>
    <w:rsid w:val="000F5F3A"/>
    <w:rsid w:val="000F700C"/>
    <w:rsid w:val="000F7D22"/>
    <w:rsid w:val="0010045C"/>
    <w:rsid w:val="00100AB0"/>
    <w:rsid w:val="00102593"/>
    <w:rsid w:val="0010302B"/>
    <w:rsid w:val="00103628"/>
    <w:rsid w:val="00104F07"/>
    <w:rsid w:val="001058CD"/>
    <w:rsid w:val="00107210"/>
    <w:rsid w:val="00107927"/>
    <w:rsid w:val="00107A33"/>
    <w:rsid w:val="0011088B"/>
    <w:rsid w:val="00110E26"/>
    <w:rsid w:val="00110E90"/>
    <w:rsid w:val="00111321"/>
    <w:rsid w:val="00111544"/>
    <w:rsid w:val="00111F0D"/>
    <w:rsid w:val="00116965"/>
    <w:rsid w:val="00117BD6"/>
    <w:rsid w:val="001200CB"/>
    <w:rsid w:val="00120166"/>
    <w:rsid w:val="001206C2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1348"/>
    <w:rsid w:val="0013241B"/>
    <w:rsid w:val="00136D4C"/>
    <w:rsid w:val="00136DDE"/>
    <w:rsid w:val="00137A55"/>
    <w:rsid w:val="00137F63"/>
    <w:rsid w:val="00140028"/>
    <w:rsid w:val="00140D2C"/>
    <w:rsid w:val="00142538"/>
    <w:rsid w:val="00142BB9"/>
    <w:rsid w:val="00144600"/>
    <w:rsid w:val="00144B4C"/>
    <w:rsid w:val="00144F96"/>
    <w:rsid w:val="00151EAC"/>
    <w:rsid w:val="00152CAC"/>
    <w:rsid w:val="00153528"/>
    <w:rsid w:val="00153F1B"/>
    <w:rsid w:val="00154870"/>
    <w:rsid w:val="00154E68"/>
    <w:rsid w:val="00155FB1"/>
    <w:rsid w:val="00156B72"/>
    <w:rsid w:val="001609D3"/>
    <w:rsid w:val="001621E8"/>
    <w:rsid w:val="00162548"/>
    <w:rsid w:val="00163F11"/>
    <w:rsid w:val="001644D2"/>
    <w:rsid w:val="00164FBD"/>
    <w:rsid w:val="0016561D"/>
    <w:rsid w:val="0016577C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806DE"/>
    <w:rsid w:val="00180B2B"/>
    <w:rsid w:val="00180E09"/>
    <w:rsid w:val="001817A3"/>
    <w:rsid w:val="001825AE"/>
    <w:rsid w:val="001829AA"/>
    <w:rsid w:val="001834D9"/>
    <w:rsid w:val="001839FC"/>
    <w:rsid w:val="00183D4C"/>
    <w:rsid w:val="00183F6D"/>
    <w:rsid w:val="001842EC"/>
    <w:rsid w:val="0018670E"/>
    <w:rsid w:val="001916C7"/>
    <w:rsid w:val="00191A74"/>
    <w:rsid w:val="0019219A"/>
    <w:rsid w:val="001924E5"/>
    <w:rsid w:val="00192DE9"/>
    <w:rsid w:val="0019315F"/>
    <w:rsid w:val="001940D1"/>
    <w:rsid w:val="00194CAC"/>
    <w:rsid w:val="00195077"/>
    <w:rsid w:val="001974C3"/>
    <w:rsid w:val="001A033F"/>
    <w:rsid w:val="001A08AA"/>
    <w:rsid w:val="001A4C2F"/>
    <w:rsid w:val="001A59CB"/>
    <w:rsid w:val="001A5E5E"/>
    <w:rsid w:val="001A6837"/>
    <w:rsid w:val="001B034E"/>
    <w:rsid w:val="001B275D"/>
    <w:rsid w:val="001B317A"/>
    <w:rsid w:val="001B3DB8"/>
    <w:rsid w:val="001B48ED"/>
    <w:rsid w:val="001B4F78"/>
    <w:rsid w:val="001B6595"/>
    <w:rsid w:val="001B7991"/>
    <w:rsid w:val="001C0523"/>
    <w:rsid w:val="001C053A"/>
    <w:rsid w:val="001C1409"/>
    <w:rsid w:val="001C2AE6"/>
    <w:rsid w:val="001C4903"/>
    <w:rsid w:val="001C4A89"/>
    <w:rsid w:val="001C528C"/>
    <w:rsid w:val="001C6066"/>
    <w:rsid w:val="001C6160"/>
    <w:rsid w:val="001C6177"/>
    <w:rsid w:val="001D0363"/>
    <w:rsid w:val="001D0F55"/>
    <w:rsid w:val="001D12B4"/>
    <w:rsid w:val="001D2C3D"/>
    <w:rsid w:val="001D6441"/>
    <w:rsid w:val="001D7D94"/>
    <w:rsid w:val="001E036A"/>
    <w:rsid w:val="001E0A28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36D9"/>
    <w:rsid w:val="00203740"/>
    <w:rsid w:val="00204434"/>
    <w:rsid w:val="002062DB"/>
    <w:rsid w:val="002101C4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0EC2"/>
    <w:rsid w:val="00221E08"/>
    <w:rsid w:val="00222897"/>
    <w:rsid w:val="00222B0C"/>
    <w:rsid w:val="002232FA"/>
    <w:rsid w:val="00223F35"/>
    <w:rsid w:val="0022576F"/>
    <w:rsid w:val="002306AA"/>
    <w:rsid w:val="002306CD"/>
    <w:rsid w:val="00235394"/>
    <w:rsid w:val="00235577"/>
    <w:rsid w:val="002371B2"/>
    <w:rsid w:val="00237808"/>
    <w:rsid w:val="0024105B"/>
    <w:rsid w:val="002414A4"/>
    <w:rsid w:val="00243581"/>
    <w:rsid w:val="002435CA"/>
    <w:rsid w:val="0024442E"/>
    <w:rsid w:val="0024469F"/>
    <w:rsid w:val="00250B5B"/>
    <w:rsid w:val="00251660"/>
    <w:rsid w:val="002520E3"/>
    <w:rsid w:val="00252343"/>
    <w:rsid w:val="00252DB8"/>
    <w:rsid w:val="002537BC"/>
    <w:rsid w:val="00255C58"/>
    <w:rsid w:val="00260EC7"/>
    <w:rsid w:val="002611BD"/>
    <w:rsid w:val="00261277"/>
    <w:rsid w:val="00261539"/>
    <w:rsid w:val="0026179F"/>
    <w:rsid w:val="00264CD1"/>
    <w:rsid w:val="0026605F"/>
    <w:rsid w:val="002666AE"/>
    <w:rsid w:val="00267FF1"/>
    <w:rsid w:val="0027003B"/>
    <w:rsid w:val="00271A64"/>
    <w:rsid w:val="00272294"/>
    <w:rsid w:val="002733D7"/>
    <w:rsid w:val="00273DD4"/>
    <w:rsid w:val="00274E1A"/>
    <w:rsid w:val="00274E99"/>
    <w:rsid w:val="00275F70"/>
    <w:rsid w:val="0027703F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A0CED"/>
    <w:rsid w:val="002A1049"/>
    <w:rsid w:val="002A168E"/>
    <w:rsid w:val="002A332E"/>
    <w:rsid w:val="002A359C"/>
    <w:rsid w:val="002A3C69"/>
    <w:rsid w:val="002A491D"/>
    <w:rsid w:val="002A4CD0"/>
    <w:rsid w:val="002A619A"/>
    <w:rsid w:val="002A77B0"/>
    <w:rsid w:val="002A7DA6"/>
    <w:rsid w:val="002B04AB"/>
    <w:rsid w:val="002B1349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5E27"/>
    <w:rsid w:val="002F158C"/>
    <w:rsid w:val="002F32E9"/>
    <w:rsid w:val="002F382A"/>
    <w:rsid w:val="002F4093"/>
    <w:rsid w:val="002F5636"/>
    <w:rsid w:val="002F6B1E"/>
    <w:rsid w:val="003022A5"/>
    <w:rsid w:val="00302BB0"/>
    <w:rsid w:val="00303EEB"/>
    <w:rsid w:val="00305917"/>
    <w:rsid w:val="003062EF"/>
    <w:rsid w:val="00307E51"/>
    <w:rsid w:val="00307F57"/>
    <w:rsid w:val="00311363"/>
    <w:rsid w:val="00311EE0"/>
    <w:rsid w:val="0031472F"/>
    <w:rsid w:val="00315867"/>
    <w:rsid w:val="0031589F"/>
    <w:rsid w:val="00316B4A"/>
    <w:rsid w:val="00316D51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28FE"/>
    <w:rsid w:val="003341A0"/>
    <w:rsid w:val="00334B83"/>
    <w:rsid w:val="00334C44"/>
    <w:rsid w:val="00335AA2"/>
    <w:rsid w:val="0033642F"/>
    <w:rsid w:val="00336697"/>
    <w:rsid w:val="0033724A"/>
    <w:rsid w:val="00337656"/>
    <w:rsid w:val="00337831"/>
    <w:rsid w:val="003415DC"/>
    <w:rsid w:val="003418CB"/>
    <w:rsid w:val="00341A17"/>
    <w:rsid w:val="00344C0E"/>
    <w:rsid w:val="0034550D"/>
    <w:rsid w:val="00347A48"/>
    <w:rsid w:val="00347AA4"/>
    <w:rsid w:val="003523A5"/>
    <w:rsid w:val="00352BE5"/>
    <w:rsid w:val="00354C5F"/>
    <w:rsid w:val="00355575"/>
    <w:rsid w:val="00355873"/>
    <w:rsid w:val="0035660F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70F6"/>
    <w:rsid w:val="00377DC0"/>
    <w:rsid w:val="003809B0"/>
    <w:rsid w:val="0038106E"/>
    <w:rsid w:val="00381FCD"/>
    <w:rsid w:val="0038230C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808"/>
    <w:rsid w:val="00397AD7"/>
    <w:rsid w:val="003A0465"/>
    <w:rsid w:val="003A0F9E"/>
    <w:rsid w:val="003A13B0"/>
    <w:rsid w:val="003A1E0F"/>
    <w:rsid w:val="003A2A19"/>
    <w:rsid w:val="003A2E40"/>
    <w:rsid w:val="003A33BF"/>
    <w:rsid w:val="003A3A68"/>
    <w:rsid w:val="003A59DA"/>
    <w:rsid w:val="003A65DC"/>
    <w:rsid w:val="003A776C"/>
    <w:rsid w:val="003B0158"/>
    <w:rsid w:val="003B1C3B"/>
    <w:rsid w:val="003B204F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51E7"/>
    <w:rsid w:val="003C6893"/>
    <w:rsid w:val="003C6DE2"/>
    <w:rsid w:val="003C7F13"/>
    <w:rsid w:val="003D13F6"/>
    <w:rsid w:val="003D1A9A"/>
    <w:rsid w:val="003D1EA7"/>
    <w:rsid w:val="003D1EFD"/>
    <w:rsid w:val="003D2079"/>
    <w:rsid w:val="003D28BF"/>
    <w:rsid w:val="003D3A65"/>
    <w:rsid w:val="003D4215"/>
    <w:rsid w:val="003D4259"/>
    <w:rsid w:val="003D42A5"/>
    <w:rsid w:val="003D4C47"/>
    <w:rsid w:val="003D61F8"/>
    <w:rsid w:val="003D7719"/>
    <w:rsid w:val="003E13A9"/>
    <w:rsid w:val="003E1935"/>
    <w:rsid w:val="003E1ECD"/>
    <w:rsid w:val="003E40EE"/>
    <w:rsid w:val="003E4D91"/>
    <w:rsid w:val="003E6BB6"/>
    <w:rsid w:val="003E778B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4004FF"/>
    <w:rsid w:val="00401132"/>
    <w:rsid w:val="00401144"/>
    <w:rsid w:val="00402652"/>
    <w:rsid w:val="00402E8C"/>
    <w:rsid w:val="004038B5"/>
    <w:rsid w:val="00404831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16E6A"/>
    <w:rsid w:val="00420AFF"/>
    <w:rsid w:val="004236D7"/>
    <w:rsid w:val="00424F8C"/>
    <w:rsid w:val="004271BA"/>
    <w:rsid w:val="00430497"/>
    <w:rsid w:val="00430EA5"/>
    <w:rsid w:val="004346D3"/>
    <w:rsid w:val="00434DC1"/>
    <w:rsid w:val="004350F4"/>
    <w:rsid w:val="00440017"/>
    <w:rsid w:val="004412A0"/>
    <w:rsid w:val="00441E53"/>
    <w:rsid w:val="00442081"/>
    <w:rsid w:val="00442337"/>
    <w:rsid w:val="00442714"/>
    <w:rsid w:val="00446408"/>
    <w:rsid w:val="00446AD7"/>
    <w:rsid w:val="00447202"/>
    <w:rsid w:val="004500AA"/>
    <w:rsid w:val="0045027E"/>
    <w:rsid w:val="00450F27"/>
    <w:rsid w:val="004510E5"/>
    <w:rsid w:val="00451862"/>
    <w:rsid w:val="00452F80"/>
    <w:rsid w:val="00454800"/>
    <w:rsid w:val="00454D87"/>
    <w:rsid w:val="00455089"/>
    <w:rsid w:val="00456A75"/>
    <w:rsid w:val="00456D24"/>
    <w:rsid w:val="004576B6"/>
    <w:rsid w:val="0046188F"/>
    <w:rsid w:val="00461E39"/>
    <w:rsid w:val="00462D3A"/>
    <w:rsid w:val="00463521"/>
    <w:rsid w:val="00463CC8"/>
    <w:rsid w:val="00464674"/>
    <w:rsid w:val="00464940"/>
    <w:rsid w:val="00464A34"/>
    <w:rsid w:val="004672B5"/>
    <w:rsid w:val="00470821"/>
    <w:rsid w:val="00470D5D"/>
    <w:rsid w:val="00470E28"/>
    <w:rsid w:val="00471125"/>
    <w:rsid w:val="00472E9B"/>
    <w:rsid w:val="0047437A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77E"/>
    <w:rsid w:val="004868C1"/>
    <w:rsid w:val="0048750F"/>
    <w:rsid w:val="00487A70"/>
    <w:rsid w:val="00490463"/>
    <w:rsid w:val="00491588"/>
    <w:rsid w:val="00491945"/>
    <w:rsid w:val="00491D4B"/>
    <w:rsid w:val="00491E54"/>
    <w:rsid w:val="004923A6"/>
    <w:rsid w:val="00495E3B"/>
    <w:rsid w:val="00495EA4"/>
    <w:rsid w:val="004A1A07"/>
    <w:rsid w:val="004A1E6A"/>
    <w:rsid w:val="004A258E"/>
    <w:rsid w:val="004A37AC"/>
    <w:rsid w:val="004A4062"/>
    <w:rsid w:val="004A495F"/>
    <w:rsid w:val="004A5968"/>
    <w:rsid w:val="004A7544"/>
    <w:rsid w:val="004B04C2"/>
    <w:rsid w:val="004B3967"/>
    <w:rsid w:val="004B39D9"/>
    <w:rsid w:val="004B4453"/>
    <w:rsid w:val="004B6B0F"/>
    <w:rsid w:val="004C2115"/>
    <w:rsid w:val="004C4989"/>
    <w:rsid w:val="004C54E5"/>
    <w:rsid w:val="004C721E"/>
    <w:rsid w:val="004C75A4"/>
    <w:rsid w:val="004C7DC8"/>
    <w:rsid w:val="004D1707"/>
    <w:rsid w:val="004D21B0"/>
    <w:rsid w:val="004D33B8"/>
    <w:rsid w:val="004D3870"/>
    <w:rsid w:val="004D4889"/>
    <w:rsid w:val="004D4AD9"/>
    <w:rsid w:val="004D5F73"/>
    <w:rsid w:val="004D737D"/>
    <w:rsid w:val="004D7910"/>
    <w:rsid w:val="004E1272"/>
    <w:rsid w:val="004E1CD8"/>
    <w:rsid w:val="004E2659"/>
    <w:rsid w:val="004E39EE"/>
    <w:rsid w:val="004E4229"/>
    <w:rsid w:val="004E475C"/>
    <w:rsid w:val="004E56E0"/>
    <w:rsid w:val="004E6041"/>
    <w:rsid w:val="004E7329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1612"/>
    <w:rsid w:val="005017F7"/>
    <w:rsid w:val="00501FA7"/>
    <w:rsid w:val="005034DC"/>
    <w:rsid w:val="00505BFA"/>
    <w:rsid w:val="005068B2"/>
    <w:rsid w:val="005071A0"/>
    <w:rsid w:val="005071B4"/>
    <w:rsid w:val="00507687"/>
    <w:rsid w:val="00510A1D"/>
    <w:rsid w:val="005117A9"/>
    <w:rsid w:val="00511B1B"/>
    <w:rsid w:val="00511F57"/>
    <w:rsid w:val="0051413E"/>
    <w:rsid w:val="00515ADE"/>
    <w:rsid w:val="00515CBE"/>
    <w:rsid w:val="00515E2B"/>
    <w:rsid w:val="00517983"/>
    <w:rsid w:val="00520FA1"/>
    <w:rsid w:val="00521E5B"/>
    <w:rsid w:val="0052219B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3AF"/>
    <w:rsid w:val="005354A9"/>
    <w:rsid w:val="00535E8F"/>
    <w:rsid w:val="00535EFA"/>
    <w:rsid w:val="005366AB"/>
    <w:rsid w:val="00537205"/>
    <w:rsid w:val="005377AD"/>
    <w:rsid w:val="00541573"/>
    <w:rsid w:val="005433F1"/>
    <w:rsid w:val="0054348A"/>
    <w:rsid w:val="0054368B"/>
    <w:rsid w:val="00545393"/>
    <w:rsid w:val="00546120"/>
    <w:rsid w:val="005502E8"/>
    <w:rsid w:val="005515A3"/>
    <w:rsid w:val="00551D95"/>
    <w:rsid w:val="0055254C"/>
    <w:rsid w:val="00553A77"/>
    <w:rsid w:val="005546CE"/>
    <w:rsid w:val="00555321"/>
    <w:rsid w:val="00557354"/>
    <w:rsid w:val="00561202"/>
    <w:rsid w:val="0056171A"/>
    <w:rsid w:val="0056183D"/>
    <w:rsid w:val="00563AAC"/>
    <w:rsid w:val="00564542"/>
    <w:rsid w:val="00564F48"/>
    <w:rsid w:val="00570126"/>
    <w:rsid w:val="005701DF"/>
    <w:rsid w:val="00571777"/>
    <w:rsid w:val="00580107"/>
    <w:rsid w:val="00580FF5"/>
    <w:rsid w:val="0058151E"/>
    <w:rsid w:val="0058519C"/>
    <w:rsid w:val="005852B5"/>
    <w:rsid w:val="00586284"/>
    <w:rsid w:val="00586940"/>
    <w:rsid w:val="005900EE"/>
    <w:rsid w:val="00590166"/>
    <w:rsid w:val="00590413"/>
    <w:rsid w:val="005912F0"/>
    <w:rsid w:val="0059149A"/>
    <w:rsid w:val="005920C5"/>
    <w:rsid w:val="005956EE"/>
    <w:rsid w:val="005A0029"/>
    <w:rsid w:val="005A083E"/>
    <w:rsid w:val="005A1307"/>
    <w:rsid w:val="005A31A5"/>
    <w:rsid w:val="005A4B91"/>
    <w:rsid w:val="005A53DD"/>
    <w:rsid w:val="005B106D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767"/>
    <w:rsid w:val="005D18BC"/>
    <w:rsid w:val="005D308E"/>
    <w:rsid w:val="005D337F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F055D"/>
    <w:rsid w:val="005F1719"/>
    <w:rsid w:val="005F2145"/>
    <w:rsid w:val="005F2A5B"/>
    <w:rsid w:val="005F2BF4"/>
    <w:rsid w:val="005F3457"/>
    <w:rsid w:val="005F5157"/>
    <w:rsid w:val="005F79AA"/>
    <w:rsid w:val="005F7F5D"/>
    <w:rsid w:val="00601197"/>
    <w:rsid w:val="006016E1"/>
    <w:rsid w:val="00602D27"/>
    <w:rsid w:val="00602E36"/>
    <w:rsid w:val="006123DA"/>
    <w:rsid w:val="00612C38"/>
    <w:rsid w:val="006140F8"/>
    <w:rsid w:val="006144A1"/>
    <w:rsid w:val="00615EBB"/>
    <w:rsid w:val="00616096"/>
    <w:rsid w:val="006160A2"/>
    <w:rsid w:val="00617509"/>
    <w:rsid w:val="006216AD"/>
    <w:rsid w:val="0062292E"/>
    <w:rsid w:val="006253B6"/>
    <w:rsid w:val="006269F2"/>
    <w:rsid w:val="00626EFE"/>
    <w:rsid w:val="006302AA"/>
    <w:rsid w:val="00630D75"/>
    <w:rsid w:val="006363BD"/>
    <w:rsid w:val="00636CDC"/>
    <w:rsid w:val="00637DDD"/>
    <w:rsid w:val="0064105D"/>
    <w:rsid w:val="006412DC"/>
    <w:rsid w:val="00642941"/>
    <w:rsid w:val="00642BC6"/>
    <w:rsid w:val="00644790"/>
    <w:rsid w:val="00644976"/>
    <w:rsid w:val="006455A3"/>
    <w:rsid w:val="00645BEB"/>
    <w:rsid w:val="00645F78"/>
    <w:rsid w:val="0064606C"/>
    <w:rsid w:val="006467A1"/>
    <w:rsid w:val="00646A73"/>
    <w:rsid w:val="006501AF"/>
    <w:rsid w:val="006507C5"/>
    <w:rsid w:val="00650DDE"/>
    <w:rsid w:val="006536FC"/>
    <w:rsid w:val="00654165"/>
    <w:rsid w:val="00654E77"/>
    <w:rsid w:val="0065505B"/>
    <w:rsid w:val="00657737"/>
    <w:rsid w:val="006670AC"/>
    <w:rsid w:val="00670A08"/>
    <w:rsid w:val="00670BC1"/>
    <w:rsid w:val="00671226"/>
    <w:rsid w:val="00671D2F"/>
    <w:rsid w:val="00672307"/>
    <w:rsid w:val="00672D10"/>
    <w:rsid w:val="00672FA2"/>
    <w:rsid w:val="00675212"/>
    <w:rsid w:val="00677F3B"/>
    <w:rsid w:val="006808C6"/>
    <w:rsid w:val="006819D2"/>
    <w:rsid w:val="00681E33"/>
    <w:rsid w:val="00682668"/>
    <w:rsid w:val="006865D6"/>
    <w:rsid w:val="00692A68"/>
    <w:rsid w:val="00695D85"/>
    <w:rsid w:val="00697A5C"/>
    <w:rsid w:val="00697D53"/>
    <w:rsid w:val="006A01A6"/>
    <w:rsid w:val="006A2F07"/>
    <w:rsid w:val="006A30A2"/>
    <w:rsid w:val="006A32BA"/>
    <w:rsid w:val="006A365E"/>
    <w:rsid w:val="006A543E"/>
    <w:rsid w:val="006A6D23"/>
    <w:rsid w:val="006A7B3E"/>
    <w:rsid w:val="006B163B"/>
    <w:rsid w:val="006B1BC2"/>
    <w:rsid w:val="006B1FBB"/>
    <w:rsid w:val="006B25DE"/>
    <w:rsid w:val="006B2D2C"/>
    <w:rsid w:val="006B3CDB"/>
    <w:rsid w:val="006B4E32"/>
    <w:rsid w:val="006B605B"/>
    <w:rsid w:val="006B70A8"/>
    <w:rsid w:val="006B72C7"/>
    <w:rsid w:val="006B760B"/>
    <w:rsid w:val="006B7764"/>
    <w:rsid w:val="006C0524"/>
    <w:rsid w:val="006C1C3B"/>
    <w:rsid w:val="006C4E43"/>
    <w:rsid w:val="006C643E"/>
    <w:rsid w:val="006C71B7"/>
    <w:rsid w:val="006D0045"/>
    <w:rsid w:val="006D2932"/>
    <w:rsid w:val="006D3671"/>
    <w:rsid w:val="006D4176"/>
    <w:rsid w:val="006D41F5"/>
    <w:rsid w:val="006D6958"/>
    <w:rsid w:val="006E0A73"/>
    <w:rsid w:val="006E0FEE"/>
    <w:rsid w:val="006E1EF1"/>
    <w:rsid w:val="006E41B5"/>
    <w:rsid w:val="006E45EF"/>
    <w:rsid w:val="006E5631"/>
    <w:rsid w:val="006E6182"/>
    <w:rsid w:val="006E6C11"/>
    <w:rsid w:val="006F1F49"/>
    <w:rsid w:val="006F4475"/>
    <w:rsid w:val="006F5360"/>
    <w:rsid w:val="006F6777"/>
    <w:rsid w:val="006F6A4B"/>
    <w:rsid w:val="006F7C0C"/>
    <w:rsid w:val="00700755"/>
    <w:rsid w:val="00700C89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17334"/>
    <w:rsid w:val="0072119E"/>
    <w:rsid w:val="007215C3"/>
    <w:rsid w:val="00722C86"/>
    <w:rsid w:val="007265C2"/>
    <w:rsid w:val="007274AA"/>
    <w:rsid w:val="00730655"/>
    <w:rsid w:val="0073179C"/>
    <w:rsid w:val="00731D77"/>
    <w:rsid w:val="00732360"/>
    <w:rsid w:val="007325A3"/>
    <w:rsid w:val="00732637"/>
    <w:rsid w:val="0073390A"/>
    <w:rsid w:val="00734E64"/>
    <w:rsid w:val="00734F1E"/>
    <w:rsid w:val="0073643C"/>
    <w:rsid w:val="00736B37"/>
    <w:rsid w:val="00740A35"/>
    <w:rsid w:val="00744195"/>
    <w:rsid w:val="00744517"/>
    <w:rsid w:val="00744834"/>
    <w:rsid w:val="00745562"/>
    <w:rsid w:val="00745996"/>
    <w:rsid w:val="00745AE7"/>
    <w:rsid w:val="00751EA1"/>
    <w:rsid w:val="007520B4"/>
    <w:rsid w:val="007549D3"/>
    <w:rsid w:val="00757083"/>
    <w:rsid w:val="00757E8C"/>
    <w:rsid w:val="00760284"/>
    <w:rsid w:val="007634D9"/>
    <w:rsid w:val="007637E0"/>
    <w:rsid w:val="00763EE1"/>
    <w:rsid w:val="007642F9"/>
    <w:rsid w:val="007655D5"/>
    <w:rsid w:val="0077136B"/>
    <w:rsid w:val="0077166F"/>
    <w:rsid w:val="00772CCA"/>
    <w:rsid w:val="007730D0"/>
    <w:rsid w:val="00773E4F"/>
    <w:rsid w:val="00775449"/>
    <w:rsid w:val="00776227"/>
    <w:rsid w:val="007763C1"/>
    <w:rsid w:val="00777E82"/>
    <w:rsid w:val="00781359"/>
    <w:rsid w:val="0078148C"/>
    <w:rsid w:val="0078493B"/>
    <w:rsid w:val="00785074"/>
    <w:rsid w:val="00785B4D"/>
    <w:rsid w:val="00786921"/>
    <w:rsid w:val="00790B1C"/>
    <w:rsid w:val="00790FD3"/>
    <w:rsid w:val="00792077"/>
    <w:rsid w:val="007920D9"/>
    <w:rsid w:val="007927FF"/>
    <w:rsid w:val="00792B0C"/>
    <w:rsid w:val="00792D70"/>
    <w:rsid w:val="0079701B"/>
    <w:rsid w:val="00797676"/>
    <w:rsid w:val="007A0938"/>
    <w:rsid w:val="007A0B51"/>
    <w:rsid w:val="007A1EAA"/>
    <w:rsid w:val="007A265C"/>
    <w:rsid w:val="007A30A6"/>
    <w:rsid w:val="007A3910"/>
    <w:rsid w:val="007A6B51"/>
    <w:rsid w:val="007A70DA"/>
    <w:rsid w:val="007A7407"/>
    <w:rsid w:val="007A79FD"/>
    <w:rsid w:val="007B06E5"/>
    <w:rsid w:val="007B0B9D"/>
    <w:rsid w:val="007B26E3"/>
    <w:rsid w:val="007B4AC8"/>
    <w:rsid w:val="007B5A43"/>
    <w:rsid w:val="007B709B"/>
    <w:rsid w:val="007B70C7"/>
    <w:rsid w:val="007C0B00"/>
    <w:rsid w:val="007C1343"/>
    <w:rsid w:val="007C143E"/>
    <w:rsid w:val="007C1942"/>
    <w:rsid w:val="007C5EF1"/>
    <w:rsid w:val="007C7BF5"/>
    <w:rsid w:val="007D126D"/>
    <w:rsid w:val="007D19B7"/>
    <w:rsid w:val="007D4374"/>
    <w:rsid w:val="007D5F7A"/>
    <w:rsid w:val="007D6B4B"/>
    <w:rsid w:val="007D744A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1F1"/>
    <w:rsid w:val="007E72A0"/>
    <w:rsid w:val="007F0E1E"/>
    <w:rsid w:val="007F1B6F"/>
    <w:rsid w:val="007F29A7"/>
    <w:rsid w:val="007F5DA4"/>
    <w:rsid w:val="008004B4"/>
    <w:rsid w:val="00801139"/>
    <w:rsid w:val="00803160"/>
    <w:rsid w:val="0080468C"/>
    <w:rsid w:val="00804871"/>
    <w:rsid w:val="00804BD6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F47"/>
    <w:rsid w:val="008230A3"/>
    <w:rsid w:val="0082310E"/>
    <w:rsid w:val="008234E3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4E84"/>
    <w:rsid w:val="008355EA"/>
    <w:rsid w:val="00835CCD"/>
    <w:rsid w:val="00835D12"/>
    <w:rsid w:val="00837458"/>
    <w:rsid w:val="00837AAE"/>
    <w:rsid w:val="00840390"/>
    <w:rsid w:val="00841EA3"/>
    <w:rsid w:val="00842181"/>
    <w:rsid w:val="0084266F"/>
    <w:rsid w:val="008429AD"/>
    <w:rsid w:val="008429DB"/>
    <w:rsid w:val="00842BC2"/>
    <w:rsid w:val="00845980"/>
    <w:rsid w:val="008466C1"/>
    <w:rsid w:val="00846AE1"/>
    <w:rsid w:val="00846C6F"/>
    <w:rsid w:val="00847695"/>
    <w:rsid w:val="008506ED"/>
    <w:rsid w:val="00850C75"/>
    <w:rsid w:val="00850E39"/>
    <w:rsid w:val="0085261E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56F49"/>
    <w:rsid w:val="00860CEB"/>
    <w:rsid w:val="00862089"/>
    <w:rsid w:val="0086338C"/>
    <w:rsid w:val="00864454"/>
    <w:rsid w:val="00864DA4"/>
    <w:rsid w:val="00866D5B"/>
    <w:rsid w:val="00866FF5"/>
    <w:rsid w:val="00867146"/>
    <w:rsid w:val="00867938"/>
    <w:rsid w:val="00872B5D"/>
    <w:rsid w:val="0087332D"/>
    <w:rsid w:val="00873E1F"/>
    <w:rsid w:val="0087478B"/>
    <w:rsid w:val="00874C16"/>
    <w:rsid w:val="00876C3F"/>
    <w:rsid w:val="00880DE5"/>
    <w:rsid w:val="00881934"/>
    <w:rsid w:val="00882762"/>
    <w:rsid w:val="00883E8A"/>
    <w:rsid w:val="00884611"/>
    <w:rsid w:val="008852E6"/>
    <w:rsid w:val="008859F0"/>
    <w:rsid w:val="00886ADC"/>
    <w:rsid w:val="00886D1F"/>
    <w:rsid w:val="00887FB3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6B7A"/>
    <w:rsid w:val="00897A91"/>
    <w:rsid w:val="008A0622"/>
    <w:rsid w:val="008A1033"/>
    <w:rsid w:val="008A1FBE"/>
    <w:rsid w:val="008A319A"/>
    <w:rsid w:val="008A5729"/>
    <w:rsid w:val="008A677C"/>
    <w:rsid w:val="008A6A4C"/>
    <w:rsid w:val="008B0103"/>
    <w:rsid w:val="008B014C"/>
    <w:rsid w:val="008B1F6A"/>
    <w:rsid w:val="008B27A2"/>
    <w:rsid w:val="008B3194"/>
    <w:rsid w:val="008B490D"/>
    <w:rsid w:val="008B564C"/>
    <w:rsid w:val="008B5830"/>
    <w:rsid w:val="008B5AE7"/>
    <w:rsid w:val="008C34E4"/>
    <w:rsid w:val="008C4E25"/>
    <w:rsid w:val="008C51F4"/>
    <w:rsid w:val="008C52A9"/>
    <w:rsid w:val="008C60E9"/>
    <w:rsid w:val="008C6543"/>
    <w:rsid w:val="008C7F1C"/>
    <w:rsid w:val="008D1B7C"/>
    <w:rsid w:val="008D2CEF"/>
    <w:rsid w:val="008D4B8B"/>
    <w:rsid w:val="008D5427"/>
    <w:rsid w:val="008D54BD"/>
    <w:rsid w:val="008D6657"/>
    <w:rsid w:val="008D79F0"/>
    <w:rsid w:val="008E1F60"/>
    <w:rsid w:val="008E20E9"/>
    <w:rsid w:val="008E307E"/>
    <w:rsid w:val="008E307F"/>
    <w:rsid w:val="008E4EC0"/>
    <w:rsid w:val="008E5EBC"/>
    <w:rsid w:val="008E7481"/>
    <w:rsid w:val="008F4DD1"/>
    <w:rsid w:val="008F5D19"/>
    <w:rsid w:val="008F6056"/>
    <w:rsid w:val="009006A0"/>
    <w:rsid w:val="00902618"/>
    <w:rsid w:val="00902C07"/>
    <w:rsid w:val="0090374B"/>
    <w:rsid w:val="00903825"/>
    <w:rsid w:val="0090428E"/>
    <w:rsid w:val="00905625"/>
    <w:rsid w:val="00905804"/>
    <w:rsid w:val="00907001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2017"/>
    <w:rsid w:val="00922500"/>
    <w:rsid w:val="009239CF"/>
    <w:rsid w:val="00924514"/>
    <w:rsid w:val="00924E2A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4E19"/>
    <w:rsid w:val="00937065"/>
    <w:rsid w:val="0093750B"/>
    <w:rsid w:val="0093771C"/>
    <w:rsid w:val="00937E8A"/>
    <w:rsid w:val="00940285"/>
    <w:rsid w:val="00941266"/>
    <w:rsid w:val="009415B0"/>
    <w:rsid w:val="0094345A"/>
    <w:rsid w:val="00943471"/>
    <w:rsid w:val="00945999"/>
    <w:rsid w:val="009477B0"/>
    <w:rsid w:val="00947E7E"/>
    <w:rsid w:val="009505E6"/>
    <w:rsid w:val="0095139A"/>
    <w:rsid w:val="00951A66"/>
    <w:rsid w:val="009526AF"/>
    <w:rsid w:val="00952736"/>
    <w:rsid w:val="009532FE"/>
    <w:rsid w:val="00953E16"/>
    <w:rsid w:val="009542AC"/>
    <w:rsid w:val="00954607"/>
    <w:rsid w:val="00954A9C"/>
    <w:rsid w:val="0095506C"/>
    <w:rsid w:val="0095561F"/>
    <w:rsid w:val="00956AB6"/>
    <w:rsid w:val="0095778A"/>
    <w:rsid w:val="00961BB2"/>
    <w:rsid w:val="00962108"/>
    <w:rsid w:val="009638D6"/>
    <w:rsid w:val="00963966"/>
    <w:rsid w:val="00964C38"/>
    <w:rsid w:val="00965E08"/>
    <w:rsid w:val="0096615E"/>
    <w:rsid w:val="00970EE7"/>
    <w:rsid w:val="0097102B"/>
    <w:rsid w:val="0097408E"/>
    <w:rsid w:val="00974BB2"/>
    <w:rsid w:val="00974FA7"/>
    <w:rsid w:val="009756E5"/>
    <w:rsid w:val="00975EB4"/>
    <w:rsid w:val="0097752F"/>
    <w:rsid w:val="00977A8C"/>
    <w:rsid w:val="00981DB2"/>
    <w:rsid w:val="009823B7"/>
    <w:rsid w:val="0098271B"/>
    <w:rsid w:val="009828BE"/>
    <w:rsid w:val="0098338C"/>
    <w:rsid w:val="00983910"/>
    <w:rsid w:val="0098511D"/>
    <w:rsid w:val="009855B5"/>
    <w:rsid w:val="00987A3C"/>
    <w:rsid w:val="009924CF"/>
    <w:rsid w:val="0099268F"/>
    <w:rsid w:val="009932AC"/>
    <w:rsid w:val="00994351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68E6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281"/>
    <w:rsid w:val="009C6384"/>
    <w:rsid w:val="009D04B4"/>
    <w:rsid w:val="009D0788"/>
    <w:rsid w:val="009D2FF2"/>
    <w:rsid w:val="009D3226"/>
    <w:rsid w:val="009D3385"/>
    <w:rsid w:val="009D42A2"/>
    <w:rsid w:val="009D5303"/>
    <w:rsid w:val="009D6FFF"/>
    <w:rsid w:val="009D793C"/>
    <w:rsid w:val="009E0C22"/>
    <w:rsid w:val="009E16A9"/>
    <w:rsid w:val="009E35DA"/>
    <w:rsid w:val="009E375F"/>
    <w:rsid w:val="009E39D4"/>
    <w:rsid w:val="009E433B"/>
    <w:rsid w:val="009E5401"/>
    <w:rsid w:val="009F0D1A"/>
    <w:rsid w:val="009F23A9"/>
    <w:rsid w:val="009F2AFB"/>
    <w:rsid w:val="009F43B3"/>
    <w:rsid w:val="009F5886"/>
    <w:rsid w:val="00A00FB2"/>
    <w:rsid w:val="00A0583F"/>
    <w:rsid w:val="00A0758F"/>
    <w:rsid w:val="00A104AE"/>
    <w:rsid w:val="00A12AF2"/>
    <w:rsid w:val="00A13B0D"/>
    <w:rsid w:val="00A14E99"/>
    <w:rsid w:val="00A1570A"/>
    <w:rsid w:val="00A17AA1"/>
    <w:rsid w:val="00A2074D"/>
    <w:rsid w:val="00A211B4"/>
    <w:rsid w:val="00A21620"/>
    <w:rsid w:val="00A23B18"/>
    <w:rsid w:val="00A27488"/>
    <w:rsid w:val="00A324D5"/>
    <w:rsid w:val="00A3303E"/>
    <w:rsid w:val="00A330C2"/>
    <w:rsid w:val="00A33924"/>
    <w:rsid w:val="00A33DDF"/>
    <w:rsid w:val="00A34547"/>
    <w:rsid w:val="00A365BE"/>
    <w:rsid w:val="00A375D7"/>
    <w:rsid w:val="00A376B7"/>
    <w:rsid w:val="00A37CE1"/>
    <w:rsid w:val="00A40393"/>
    <w:rsid w:val="00A40646"/>
    <w:rsid w:val="00A41783"/>
    <w:rsid w:val="00A41BF5"/>
    <w:rsid w:val="00A42095"/>
    <w:rsid w:val="00A42E01"/>
    <w:rsid w:val="00A43CA6"/>
    <w:rsid w:val="00A44778"/>
    <w:rsid w:val="00A449B0"/>
    <w:rsid w:val="00A45261"/>
    <w:rsid w:val="00A4567A"/>
    <w:rsid w:val="00A469E7"/>
    <w:rsid w:val="00A46C9B"/>
    <w:rsid w:val="00A503E6"/>
    <w:rsid w:val="00A50765"/>
    <w:rsid w:val="00A50F97"/>
    <w:rsid w:val="00A52442"/>
    <w:rsid w:val="00A5334F"/>
    <w:rsid w:val="00A540AE"/>
    <w:rsid w:val="00A54A9B"/>
    <w:rsid w:val="00A55398"/>
    <w:rsid w:val="00A555AF"/>
    <w:rsid w:val="00A56918"/>
    <w:rsid w:val="00A57807"/>
    <w:rsid w:val="00A604A4"/>
    <w:rsid w:val="00A6105F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5B20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61"/>
    <w:rsid w:val="00A87C96"/>
    <w:rsid w:val="00A87FEB"/>
    <w:rsid w:val="00A9144C"/>
    <w:rsid w:val="00A92770"/>
    <w:rsid w:val="00A92AB1"/>
    <w:rsid w:val="00A93F9F"/>
    <w:rsid w:val="00A9420E"/>
    <w:rsid w:val="00A949E4"/>
    <w:rsid w:val="00A95916"/>
    <w:rsid w:val="00A966B6"/>
    <w:rsid w:val="00A97648"/>
    <w:rsid w:val="00AA1CFD"/>
    <w:rsid w:val="00AA2239"/>
    <w:rsid w:val="00AA247E"/>
    <w:rsid w:val="00AA33D2"/>
    <w:rsid w:val="00AA3DDE"/>
    <w:rsid w:val="00AA47C7"/>
    <w:rsid w:val="00AB0C57"/>
    <w:rsid w:val="00AB1195"/>
    <w:rsid w:val="00AB4182"/>
    <w:rsid w:val="00AB5E72"/>
    <w:rsid w:val="00AB7CDA"/>
    <w:rsid w:val="00AC04D3"/>
    <w:rsid w:val="00AC27DB"/>
    <w:rsid w:val="00AC4A19"/>
    <w:rsid w:val="00AC5F6F"/>
    <w:rsid w:val="00AC62D4"/>
    <w:rsid w:val="00AC6D6B"/>
    <w:rsid w:val="00AC720D"/>
    <w:rsid w:val="00AD21B8"/>
    <w:rsid w:val="00AD25A1"/>
    <w:rsid w:val="00AD2DD2"/>
    <w:rsid w:val="00AD5E3F"/>
    <w:rsid w:val="00AD7736"/>
    <w:rsid w:val="00AD7F00"/>
    <w:rsid w:val="00AE10CE"/>
    <w:rsid w:val="00AE1F03"/>
    <w:rsid w:val="00AE3303"/>
    <w:rsid w:val="00AE43A8"/>
    <w:rsid w:val="00AE4654"/>
    <w:rsid w:val="00AE6A1E"/>
    <w:rsid w:val="00AE70D4"/>
    <w:rsid w:val="00AE7868"/>
    <w:rsid w:val="00AE7904"/>
    <w:rsid w:val="00AF0278"/>
    <w:rsid w:val="00AF0407"/>
    <w:rsid w:val="00AF049B"/>
    <w:rsid w:val="00AF1C3A"/>
    <w:rsid w:val="00AF41AF"/>
    <w:rsid w:val="00AF43D3"/>
    <w:rsid w:val="00AF4AC3"/>
    <w:rsid w:val="00AF4D8B"/>
    <w:rsid w:val="00AF734D"/>
    <w:rsid w:val="00AF7607"/>
    <w:rsid w:val="00AF777F"/>
    <w:rsid w:val="00B017BC"/>
    <w:rsid w:val="00B05B45"/>
    <w:rsid w:val="00B067CA"/>
    <w:rsid w:val="00B07B4C"/>
    <w:rsid w:val="00B07BF4"/>
    <w:rsid w:val="00B10DBB"/>
    <w:rsid w:val="00B115BA"/>
    <w:rsid w:val="00B12B26"/>
    <w:rsid w:val="00B12F38"/>
    <w:rsid w:val="00B13420"/>
    <w:rsid w:val="00B140BE"/>
    <w:rsid w:val="00B15021"/>
    <w:rsid w:val="00B15F9C"/>
    <w:rsid w:val="00B16398"/>
    <w:rsid w:val="00B163F8"/>
    <w:rsid w:val="00B20A2A"/>
    <w:rsid w:val="00B20EB3"/>
    <w:rsid w:val="00B23B40"/>
    <w:rsid w:val="00B2472D"/>
    <w:rsid w:val="00B24C0E"/>
    <w:rsid w:val="00B24CA0"/>
    <w:rsid w:val="00B2549F"/>
    <w:rsid w:val="00B26252"/>
    <w:rsid w:val="00B27158"/>
    <w:rsid w:val="00B30696"/>
    <w:rsid w:val="00B30EA3"/>
    <w:rsid w:val="00B31F6C"/>
    <w:rsid w:val="00B339F1"/>
    <w:rsid w:val="00B339F4"/>
    <w:rsid w:val="00B33E11"/>
    <w:rsid w:val="00B3550D"/>
    <w:rsid w:val="00B36151"/>
    <w:rsid w:val="00B36FC7"/>
    <w:rsid w:val="00B372FE"/>
    <w:rsid w:val="00B377C8"/>
    <w:rsid w:val="00B4108D"/>
    <w:rsid w:val="00B4161A"/>
    <w:rsid w:val="00B430EF"/>
    <w:rsid w:val="00B44516"/>
    <w:rsid w:val="00B4541C"/>
    <w:rsid w:val="00B460DF"/>
    <w:rsid w:val="00B46B81"/>
    <w:rsid w:val="00B4706A"/>
    <w:rsid w:val="00B5223E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2464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1953"/>
    <w:rsid w:val="00B922B5"/>
    <w:rsid w:val="00B92E51"/>
    <w:rsid w:val="00B93F26"/>
    <w:rsid w:val="00B950E6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6404"/>
    <w:rsid w:val="00BD6E7F"/>
    <w:rsid w:val="00BD7698"/>
    <w:rsid w:val="00BD78FA"/>
    <w:rsid w:val="00BE0208"/>
    <w:rsid w:val="00BE0218"/>
    <w:rsid w:val="00BE2624"/>
    <w:rsid w:val="00BE33AE"/>
    <w:rsid w:val="00BE7B65"/>
    <w:rsid w:val="00BF046F"/>
    <w:rsid w:val="00BF0A2C"/>
    <w:rsid w:val="00BF1180"/>
    <w:rsid w:val="00BF5FE2"/>
    <w:rsid w:val="00BF65C8"/>
    <w:rsid w:val="00BF6A27"/>
    <w:rsid w:val="00BF7A24"/>
    <w:rsid w:val="00C00919"/>
    <w:rsid w:val="00C01B10"/>
    <w:rsid w:val="00C01C82"/>
    <w:rsid w:val="00C01D50"/>
    <w:rsid w:val="00C056DC"/>
    <w:rsid w:val="00C06299"/>
    <w:rsid w:val="00C072C4"/>
    <w:rsid w:val="00C07BA3"/>
    <w:rsid w:val="00C1329B"/>
    <w:rsid w:val="00C14031"/>
    <w:rsid w:val="00C14E19"/>
    <w:rsid w:val="00C1572F"/>
    <w:rsid w:val="00C15DF6"/>
    <w:rsid w:val="00C210FD"/>
    <w:rsid w:val="00C21E29"/>
    <w:rsid w:val="00C23A72"/>
    <w:rsid w:val="00C23C73"/>
    <w:rsid w:val="00C241C7"/>
    <w:rsid w:val="00C24C05"/>
    <w:rsid w:val="00C24D2F"/>
    <w:rsid w:val="00C25EE2"/>
    <w:rsid w:val="00C26222"/>
    <w:rsid w:val="00C31243"/>
    <w:rsid w:val="00C31283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1918"/>
    <w:rsid w:val="00C41BA8"/>
    <w:rsid w:val="00C43BA1"/>
    <w:rsid w:val="00C43DAB"/>
    <w:rsid w:val="00C43E84"/>
    <w:rsid w:val="00C44F1C"/>
    <w:rsid w:val="00C44F9D"/>
    <w:rsid w:val="00C47441"/>
    <w:rsid w:val="00C47F08"/>
    <w:rsid w:val="00C5010A"/>
    <w:rsid w:val="00C514A6"/>
    <w:rsid w:val="00C51C9F"/>
    <w:rsid w:val="00C520AB"/>
    <w:rsid w:val="00C524F5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BE6"/>
    <w:rsid w:val="00C83CC1"/>
    <w:rsid w:val="00C85354"/>
    <w:rsid w:val="00C85864"/>
    <w:rsid w:val="00C86273"/>
    <w:rsid w:val="00C86ABA"/>
    <w:rsid w:val="00C90B76"/>
    <w:rsid w:val="00C927FC"/>
    <w:rsid w:val="00C93AC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5F8"/>
    <w:rsid w:val="00CA4BE9"/>
    <w:rsid w:val="00CA58FF"/>
    <w:rsid w:val="00CA6543"/>
    <w:rsid w:val="00CB0305"/>
    <w:rsid w:val="00CB2DF5"/>
    <w:rsid w:val="00CB33C7"/>
    <w:rsid w:val="00CB35AD"/>
    <w:rsid w:val="00CB4E00"/>
    <w:rsid w:val="00CB6DA7"/>
    <w:rsid w:val="00CB731A"/>
    <w:rsid w:val="00CB735D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3C0"/>
    <w:rsid w:val="00CC7795"/>
    <w:rsid w:val="00CC77A2"/>
    <w:rsid w:val="00CC7B4E"/>
    <w:rsid w:val="00CC7DC5"/>
    <w:rsid w:val="00CD096B"/>
    <w:rsid w:val="00CD0B96"/>
    <w:rsid w:val="00CD13D3"/>
    <w:rsid w:val="00CD1D26"/>
    <w:rsid w:val="00CD1E7C"/>
    <w:rsid w:val="00CD229F"/>
    <w:rsid w:val="00CD292F"/>
    <w:rsid w:val="00CD305E"/>
    <w:rsid w:val="00CD307E"/>
    <w:rsid w:val="00CD444A"/>
    <w:rsid w:val="00CD5FCE"/>
    <w:rsid w:val="00CD629F"/>
    <w:rsid w:val="00CD6A1B"/>
    <w:rsid w:val="00CE0A7F"/>
    <w:rsid w:val="00CE10CC"/>
    <w:rsid w:val="00CE1718"/>
    <w:rsid w:val="00CE1A86"/>
    <w:rsid w:val="00CE2A16"/>
    <w:rsid w:val="00CE4C53"/>
    <w:rsid w:val="00CE6695"/>
    <w:rsid w:val="00CE6928"/>
    <w:rsid w:val="00CF212D"/>
    <w:rsid w:val="00CF383C"/>
    <w:rsid w:val="00CF4156"/>
    <w:rsid w:val="00CF5550"/>
    <w:rsid w:val="00D0036C"/>
    <w:rsid w:val="00D03D00"/>
    <w:rsid w:val="00D05C30"/>
    <w:rsid w:val="00D064E2"/>
    <w:rsid w:val="00D07B03"/>
    <w:rsid w:val="00D10052"/>
    <w:rsid w:val="00D11359"/>
    <w:rsid w:val="00D11510"/>
    <w:rsid w:val="00D14C97"/>
    <w:rsid w:val="00D17DC1"/>
    <w:rsid w:val="00D2175D"/>
    <w:rsid w:val="00D223F1"/>
    <w:rsid w:val="00D22D21"/>
    <w:rsid w:val="00D260CE"/>
    <w:rsid w:val="00D27D4A"/>
    <w:rsid w:val="00D304BB"/>
    <w:rsid w:val="00D3188C"/>
    <w:rsid w:val="00D33834"/>
    <w:rsid w:val="00D33EAA"/>
    <w:rsid w:val="00D35F9B"/>
    <w:rsid w:val="00D36800"/>
    <w:rsid w:val="00D36B69"/>
    <w:rsid w:val="00D408DD"/>
    <w:rsid w:val="00D411DC"/>
    <w:rsid w:val="00D4283C"/>
    <w:rsid w:val="00D429E9"/>
    <w:rsid w:val="00D45CC0"/>
    <w:rsid w:val="00D45D72"/>
    <w:rsid w:val="00D46BB3"/>
    <w:rsid w:val="00D50E8E"/>
    <w:rsid w:val="00D520E4"/>
    <w:rsid w:val="00D52873"/>
    <w:rsid w:val="00D52D2E"/>
    <w:rsid w:val="00D531BD"/>
    <w:rsid w:val="00D536ED"/>
    <w:rsid w:val="00D53A38"/>
    <w:rsid w:val="00D56007"/>
    <w:rsid w:val="00D56E68"/>
    <w:rsid w:val="00D575DD"/>
    <w:rsid w:val="00D57C28"/>
    <w:rsid w:val="00D57DFA"/>
    <w:rsid w:val="00D607E8"/>
    <w:rsid w:val="00D60971"/>
    <w:rsid w:val="00D610BC"/>
    <w:rsid w:val="00D62488"/>
    <w:rsid w:val="00D63300"/>
    <w:rsid w:val="00D63A71"/>
    <w:rsid w:val="00D6417A"/>
    <w:rsid w:val="00D67FCF"/>
    <w:rsid w:val="00D701C1"/>
    <w:rsid w:val="00D709CE"/>
    <w:rsid w:val="00D7159C"/>
    <w:rsid w:val="00D7159F"/>
    <w:rsid w:val="00D71F73"/>
    <w:rsid w:val="00D72DA1"/>
    <w:rsid w:val="00D74DEA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A1E"/>
    <w:rsid w:val="00D85BD1"/>
    <w:rsid w:val="00D8677F"/>
    <w:rsid w:val="00D8707B"/>
    <w:rsid w:val="00D873A0"/>
    <w:rsid w:val="00D905CE"/>
    <w:rsid w:val="00D90C0C"/>
    <w:rsid w:val="00D93043"/>
    <w:rsid w:val="00D94C54"/>
    <w:rsid w:val="00D9754C"/>
    <w:rsid w:val="00D97ED3"/>
    <w:rsid w:val="00D97F0C"/>
    <w:rsid w:val="00DA030B"/>
    <w:rsid w:val="00DA0F7E"/>
    <w:rsid w:val="00DA12EF"/>
    <w:rsid w:val="00DA3A86"/>
    <w:rsid w:val="00DA5FE1"/>
    <w:rsid w:val="00DA7FEF"/>
    <w:rsid w:val="00DB054E"/>
    <w:rsid w:val="00DB1DD8"/>
    <w:rsid w:val="00DB2D5A"/>
    <w:rsid w:val="00DB385A"/>
    <w:rsid w:val="00DB3A14"/>
    <w:rsid w:val="00DB41A5"/>
    <w:rsid w:val="00DB4C92"/>
    <w:rsid w:val="00DB508B"/>
    <w:rsid w:val="00DB6E5F"/>
    <w:rsid w:val="00DB7412"/>
    <w:rsid w:val="00DC00DC"/>
    <w:rsid w:val="00DC11BC"/>
    <w:rsid w:val="00DC1D74"/>
    <w:rsid w:val="00DC2500"/>
    <w:rsid w:val="00DC4F72"/>
    <w:rsid w:val="00DC5B2D"/>
    <w:rsid w:val="00DC7075"/>
    <w:rsid w:val="00DC77DC"/>
    <w:rsid w:val="00DD0453"/>
    <w:rsid w:val="00DD0C2C"/>
    <w:rsid w:val="00DD0DCC"/>
    <w:rsid w:val="00DD19DE"/>
    <w:rsid w:val="00DD1B28"/>
    <w:rsid w:val="00DD20E5"/>
    <w:rsid w:val="00DD28BC"/>
    <w:rsid w:val="00DD2C0C"/>
    <w:rsid w:val="00DD3617"/>
    <w:rsid w:val="00DD3949"/>
    <w:rsid w:val="00DD66B6"/>
    <w:rsid w:val="00DE31F0"/>
    <w:rsid w:val="00DE3D1C"/>
    <w:rsid w:val="00DE584A"/>
    <w:rsid w:val="00DE75FC"/>
    <w:rsid w:val="00DF069A"/>
    <w:rsid w:val="00DF14A8"/>
    <w:rsid w:val="00DF3965"/>
    <w:rsid w:val="00DF4C55"/>
    <w:rsid w:val="00DF4EEC"/>
    <w:rsid w:val="00DF5026"/>
    <w:rsid w:val="00DF7937"/>
    <w:rsid w:val="00E00B7F"/>
    <w:rsid w:val="00E01BAA"/>
    <w:rsid w:val="00E01FD0"/>
    <w:rsid w:val="00E0227D"/>
    <w:rsid w:val="00E0237C"/>
    <w:rsid w:val="00E02995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2C7F"/>
    <w:rsid w:val="00E160A5"/>
    <w:rsid w:val="00E16CDA"/>
    <w:rsid w:val="00E1713D"/>
    <w:rsid w:val="00E2003A"/>
    <w:rsid w:val="00E2003C"/>
    <w:rsid w:val="00E201A2"/>
    <w:rsid w:val="00E20232"/>
    <w:rsid w:val="00E20A43"/>
    <w:rsid w:val="00E220D6"/>
    <w:rsid w:val="00E22237"/>
    <w:rsid w:val="00E23898"/>
    <w:rsid w:val="00E23FC4"/>
    <w:rsid w:val="00E24A31"/>
    <w:rsid w:val="00E25854"/>
    <w:rsid w:val="00E25B8B"/>
    <w:rsid w:val="00E25D18"/>
    <w:rsid w:val="00E2614B"/>
    <w:rsid w:val="00E26893"/>
    <w:rsid w:val="00E30342"/>
    <w:rsid w:val="00E311C4"/>
    <w:rsid w:val="00E319F1"/>
    <w:rsid w:val="00E3350B"/>
    <w:rsid w:val="00E33CD2"/>
    <w:rsid w:val="00E355B0"/>
    <w:rsid w:val="00E4028D"/>
    <w:rsid w:val="00E40C5A"/>
    <w:rsid w:val="00E40E90"/>
    <w:rsid w:val="00E42108"/>
    <w:rsid w:val="00E421F9"/>
    <w:rsid w:val="00E42FCD"/>
    <w:rsid w:val="00E437AA"/>
    <w:rsid w:val="00E45C7E"/>
    <w:rsid w:val="00E47999"/>
    <w:rsid w:val="00E51298"/>
    <w:rsid w:val="00E530C4"/>
    <w:rsid w:val="00E531EB"/>
    <w:rsid w:val="00E54874"/>
    <w:rsid w:val="00E54B6F"/>
    <w:rsid w:val="00E5543C"/>
    <w:rsid w:val="00E55ACA"/>
    <w:rsid w:val="00E57084"/>
    <w:rsid w:val="00E5738C"/>
    <w:rsid w:val="00E57B74"/>
    <w:rsid w:val="00E60028"/>
    <w:rsid w:val="00E64299"/>
    <w:rsid w:val="00E65BC6"/>
    <w:rsid w:val="00E661FF"/>
    <w:rsid w:val="00E663E6"/>
    <w:rsid w:val="00E66D06"/>
    <w:rsid w:val="00E67894"/>
    <w:rsid w:val="00E71A3D"/>
    <w:rsid w:val="00E726EB"/>
    <w:rsid w:val="00E72CF1"/>
    <w:rsid w:val="00E755FC"/>
    <w:rsid w:val="00E759D7"/>
    <w:rsid w:val="00E76F18"/>
    <w:rsid w:val="00E76F8E"/>
    <w:rsid w:val="00E80B23"/>
    <w:rsid w:val="00E80B52"/>
    <w:rsid w:val="00E824C3"/>
    <w:rsid w:val="00E829B9"/>
    <w:rsid w:val="00E83BE7"/>
    <w:rsid w:val="00E840B3"/>
    <w:rsid w:val="00E84D10"/>
    <w:rsid w:val="00E8629F"/>
    <w:rsid w:val="00E8682A"/>
    <w:rsid w:val="00E8758C"/>
    <w:rsid w:val="00E907A5"/>
    <w:rsid w:val="00E91008"/>
    <w:rsid w:val="00E92758"/>
    <w:rsid w:val="00E9374E"/>
    <w:rsid w:val="00E941D9"/>
    <w:rsid w:val="00E94F54"/>
    <w:rsid w:val="00E968B9"/>
    <w:rsid w:val="00E97AD5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A791D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E"/>
    <w:rsid w:val="00EC1D84"/>
    <w:rsid w:val="00EC31D9"/>
    <w:rsid w:val="00EC322D"/>
    <w:rsid w:val="00EC3F5D"/>
    <w:rsid w:val="00EC4C82"/>
    <w:rsid w:val="00EC5197"/>
    <w:rsid w:val="00EC635E"/>
    <w:rsid w:val="00EC7D5E"/>
    <w:rsid w:val="00ED0508"/>
    <w:rsid w:val="00ED2F00"/>
    <w:rsid w:val="00ED383A"/>
    <w:rsid w:val="00ED39F8"/>
    <w:rsid w:val="00ED3D43"/>
    <w:rsid w:val="00ED53E3"/>
    <w:rsid w:val="00EE1080"/>
    <w:rsid w:val="00EE4A42"/>
    <w:rsid w:val="00EF1EC5"/>
    <w:rsid w:val="00EF2689"/>
    <w:rsid w:val="00EF4C88"/>
    <w:rsid w:val="00EF5278"/>
    <w:rsid w:val="00EF55EB"/>
    <w:rsid w:val="00EF6491"/>
    <w:rsid w:val="00EF7A9D"/>
    <w:rsid w:val="00F00DCC"/>
    <w:rsid w:val="00F0156F"/>
    <w:rsid w:val="00F01BA1"/>
    <w:rsid w:val="00F02894"/>
    <w:rsid w:val="00F05AC8"/>
    <w:rsid w:val="00F05FF3"/>
    <w:rsid w:val="00F06AE2"/>
    <w:rsid w:val="00F07167"/>
    <w:rsid w:val="00F072D8"/>
    <w:rsid w:val="00F07CE0"/>
    <w:rsid w:val="00F115F5"/>
    <w:rsid w:val="00F118B0"/>
    <w:rsid w:val="00F13D05"/>
    <w:rsid w:val="00F14693"/>
    <w:rsid w:val="00F15FB1"/>
    <w:rsid w:val="00F1679D"/>
    <w:rsid w:val="00F1682C"/>
    <w:rsid w:val="00F16E6A"/>
    <w:rsid w:val="00F17AFA"/>
    <w:rsid w:val="00F20B91"/>
    <w:rsid w:val="00F21139"/>
    <w:rsid w:val="00F21334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359"/>
    <w:rsid w:val="00F36903"/>
    <w:rsid w:val="00F4136D"/>
    <w:rsid w:val="00F4212E"/>
    <w:rsid w:val="00F42C20"/>
    <w:rsid w:val="00F43BB2"/>
    <w:rsid w:val="00F43E34"/>
    <w:rsid w:val="00F4461C"/>
    <w:rsid w:val="00F44B5F"/>
    <w:rsid w:val="00F4501F"/>
    <w:rsid w:val="00F4512A"/>
    <w:rsid w:val="00F470B2"/>
    <w:rsid w:val="00F51E34"/>
    <w:rsid w:val="00F5219F"/>
    <w:rsid w:val="00F53053"/>
    <w:rsid w:val="00F53FE2"/>
    <w:rsid w:val="00F5615F"/>
    <w:rsid w:val="00F575FF"/>
    <w:rsid w:val="00F618EF"/>
    <w:rsid w:val="00F61DDD"/>
    <w:rsid w:val="00F61E12"/>
    <w:rsid w:val="00F651F0"/>
    <w:rsid w:val="00F65582"/>
    <w:rsid w:val="00F66D91"/>
    <w:rsid w:val="00F66E75"/>
    <w:rsid w:val="00F67735"/>
    <w:rsid w:val="00F70F98"/>
    <w:rsid w:val="00F724BC"/>
    <w:rsid w:val="00F7257A"/>
    <w:rsid w:val="00F731BC"/>
    <w:rsid w:val="00F75708"/>
    <w:rsid w:val="00F77880"/>
    <w:rsid w:val="00F77EB0"/>
    <w:rsid w:val="00F810C6"/>
    <w:rsid w:val="00F82BF6"/>
    <w:rsid w:val="00F83A96"/>
    <w:rsid w:val="00F83EB4"/>
    <w:rsid w:val="00F84DAB"/>
    <w:rsid w:val="00F85E36"/>
    <w:rsid w:val="00F85FDA"/>
    <w:rsid w:val="00F874DC"/>
    <w:rsid w:val="00F87AFD"/>
    <w:rsid w:val="00F87CDD"/>
    <w:rsid w:val="00F91340"/>
    <w:rsid w:val="00F91C1B"/>
    <w:rsid w:val="00F933F0"/>
    <w:rsid w:val="00F93644"/>
    <w:rsid w:val="00F937A3"/>
    <w:rsid w:val="00F94715"/>
    <w:rsid w:val="00F9481E"/>
    <w:rsid w:val="00F96A3D"/>
    <w:rsid w:val="00F97FB7"/>
    <w:rsid w:val="00FA4718"/>
    <w:rsid w:val="00FA504E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B5C9F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701C"/>
    <w:rsid w:val="00FD7353"/>
    <w:rsid w:val="00FD7AA7"/>
    <w:rsid w:val="00FE005A"/>
    <w:rsid w:val="00FE070F"/>
    <w:rsid w:val="00FE170F"/>
    <w:rsid w:val="00FE2AB4"/>
    <w:rsid w:val="00FE5750"/>
    <w:rsid w:val="00FF1F26"/>
    <w:rsid w:val="00FF1FCB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8" w:uiPriority="39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2C7F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uiPriority w:val="99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uiPriority w:val="9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numbering" w:customStyle="1" w:styleId="15">
    <w:name w:val="목록 없음1"/>
    <w:next w:val="a2"/>
    <w:uiPriority w:val="99"/>
    <w:semiHidden/>
    <w:unhideWhenUsed/>
    <w:rsid w:val="00642941"/>
  </w:style>
  <w:style w:type="character" w:customStyle="1" w:styleId="16">
    <w:name w:val="확인되지 않은 멘션1"/>
    <w:basedOn w:val="a0"/>
    <w:uiPriority w:val="99"/>
    <w:semiHidden/>
    <w:unhideWhenUsed/>
    <w:rsid w:val="00642941"/>
    <w:rPr>
      <w:color w:val="605E5C"/>
      <w:shd w:val="clear" w:color="auto" w:fill="E1DFDD"/>
    </w:rPr>
  </w:style>
  <w:style w:type="paragraph" w:customStyle="1" w:styleId="Tabletext">
    <w:name w:val="Table_text"/>
    <w:basedOn w:val="a"/>
    <w:rsid w:val="0064294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left"/>
      <w:textAlignment w:val="baseline"/>
    </w:pPr>
    <w:rPr>
      <w:rFonts w:eastAsia="DengXian"/>
    </w:rPr>
  </w:style>
  <w:style w:type="paragraph" w:customStyle="1" w:styleId="Tablehead">
    <w:name w:val="Table_head"/>
    <w:basedOn w:val="a"/>
    <w:link w:val="TableheadChar"/>
    <w:rsid w:val="00642941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 Bold" w:eastAsia="DengXian" w:hAnsi="Times New Roman Bold" w:cs="Times New Roman Bold"/>
      <w:b/>
    </w:rPr>
  </w:style>
  <w:style w:type="paragraph" w:customStyle="1" w:styleId="Tablelegend">
    <w:name w:val="Table_legend"/>
    <w:basedOn w:val="a"/>
    <w:rsid w:val="00642941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 w:line="240" w:lineRule="auto"/>
      <w:jc w:val="left"/>
      <w:textAlignment w:val="baseline"/>
    </w:pPr>
    <w:rPr>
      <w:rFonts w:eastAsia="DengXian"/>
      <w:sz w:val="18"/>
    </w:rPr>
  </w:style>
  <w:style w:type="paragraph" w:customStyle="1" w:styleId="TableNo">
    <w:name w:val="Table_No"/>
    <w:basedOn w:val="a"/>
    <w:next w:val="a"/>
    <w:link w:val="TableNoChar"/>
    <w:rsid w:val="00642941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 w:line="240" w:lineRule="auto"/>
      <w:jc w:val="center"/>
      <w:textAlignment w:val="baseline"/>
    </w:pPr>
    <w:rPr>
      <w:rFonts w:eastAsia="DengXian"/>
      <w:caps/>
    </w:rPr>
  </w:style>
  <w:style w:type="paragraph" w:customStyle="1" w:styleId="AnnexNo">
    <w:name w:val="Annex_No"/>
    <w:basedOn w:val="a"/>
    <w:next w:val="a"/>
    <w:rsid w:val="0064294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eastAsia="DengXian"/>
      <w:caps/>
      <w:sz w:val="28"/>
    </w:rPr>
  </w:style>
  <w:style w:type="paragraph" w:customStyle="1" w:styleId="Annextitle">
    <w:name w:val="Annex_title"/>
    <w:basedOn w:val="a"/>
    <w:next w:val="a"/>
    <w:rsid w:val="0064294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 Bold" w:eastAsia="DengXian" w:hAnsi="Times New Roman Bold"/>
      <w:b/>
      <w:sz w:val="28"/>
    </w:rPr>
  </w:style>
  <w:style w:type="paragraph" w:customStyle="1" w:styleId="Tablefin">
    <w:name w:val="Table_fin"/>
    <w:basedOn w:val="a"/>
    <w:rsid w:val="00642941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 w:line="240" w:lineRule="auto"/>
      <w:jc w:val="left"/>
      <w:textAlignment w:val="baseline"/>
    </w:pPr>
    <w:rPr>
      <w:rFonts w:eastAsia="바탕"/>
      <w:lang w:val="en-US" w:eastAsia="zh-CN"/>
    </w:rPr>
  </w:style>
  <w:style w:type="paragraph" w:customStyle="1" w:styleId="Tabletitle">
    <w:name w:val="Table_title"/>
    <w:basedOn w:val="a"/>
    <w:next w:val="Tabletext"/>
    <w:link w:val="TabletitleChar"/>
    <w:rsid w:val="0064294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="DengXian" w:hAnsi="Times New Roman Bold"/>
      <w:b/>
    </w:rPr>
  </w:style>
  <w:style w:type="character" w:customStyle="1" w:styleId="TabletitleChar">
    <w:name w:val="Table_title Char"/>
    <w:link w:val="Tabletitle"/>
    <w:locked/>
    <w:rsid w:val="00642941"/>
    <w:rPr>
      <w:rFonts w:ascii="Times New Roman Bold" w:eastAsia="DengXian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642941"/>
    <w:rPr>
      <w:rFonts w:eastAsia="DengXian"/>
      <w:caps/>
      <w:lang w:val="en-GB" w:eastAsia="en-US"/>
    </w:rPr>
  </w:style>
  <w:style w:type="character" w:customStyle="1" w:styleId="TableheadChar">
    <w:name w:val="Table_head Char"/>
    <w:link w:val="Tablehead"/>
    <w:locked/>
    <w:rsid w:val="00642941"/>
    <w:rPr>
      <w:rFonts w:ascii="Times New Roman Bold" w:eastAsia="DengXian" w:hAnsi="Times New Roman Bold" w:cs="Times New Roman Bold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AA6690E-650C-4760-80C5-864B2DC1C6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1387</Words>
  <Characters>7909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2024-08-09T08:16:00Z</dcterms:created>
  <dcterms:modified xsi:type="dcterms:W3CDTF">2024-08-09T08:16:00Z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</Properties>
</file>